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42475B" w14:textId="163C8096" w:rsidR="00084A5A" w:rsidRDefault="00084A5A" w:rsidP="00084A5A">
      <w:pPr>
        <w:spacing w:after="240"/>
        <w:contextualSpacing/>
      </w:pPr>
      <w:r w:rsidRPr="00084A5A">
        <w:t>Sfântul Maxim Mărturisitorul</w:t>
      </w:r>
      <w:r>
        <w:t xml:space="preserve">, </w:t>
      </w:r>
      <w:r w:rsidRPr="00084A5A">
        <w:t>Filocalia</w:t>
      </w:r>
      <w:r>
        <w:t xml:space="preserve"> II</w:t>
      </w:r>
    </w:p>
    <w:p w14:paraId="0EC617F3" w14:textId="77777777" w:rsidR="00084A5A" w:rsidRDefault="00084A5A" w:rsidP="00084A5A">
      <w:pPr>
        <w:spacing w:after="240"/>
        <w:contextualSpacing/>
      </w:pPr>
      <w:r>
        <w:t xml:space="preserve">Dumnezeu a zidit </w:t>
      </w:r>
      <w:proofErr w:type="spellStart"/>
      <w:r>
        <w:t>şi</w:t>
      </w:r>
      <w:proofErr w:type="spellEnd"/>
      <w:r>
        <w:t xml:space="preserve"> lumea nevăzută </w:t>
      </w:r>
      <w:proofErr w:type="spellStart"/>
      <w:r>
        <w:t>şi</w:t>
      </w:r>
      <w:proofErr w:type="spellEnd"/>
      <w:r>
        <w:t xml:space="preserve"> pe cea văzută; deci El a făcut </w:t>
      </w:r>
      <w:proofErr w:type="spellStart"/>
      <w:r>
        <w:t>şi</w:t>
      </w:r>
      <w:proofErr w:type="spellEnd"/>
      <w:r>
        <w:t xml:space="preserve"> sufletul </w:t>
      </w:r>
      <w:proofErr w:type="spellStart"/>
      <w:r>
        <w:t>şi</w:t>
      </w:r>
      <w:proofErr w:type="spellEnd"/>
      <w:r>
        <w:t xml:space="preserve"> trupul. Dacă lumea văzută este </w:t>
      </w:r>
      <w:proofErr w:type="spellStart"/>
      <w:r>
        <w:t>aşa</w:t>
      </w:r>
      <w:proofErr w:type="spellEnd"/>
      <w:r>
        <w:t xml:space="preserve"> de frumoasă, cu cât mai mult va fi cea nevăzută? Iar dacă aceea este mai frumoasă </w:t>
      </w:r>
      <w:proofErr w:type="spellStart"/>
      <w:r>
        <w:t>şi</w:t>
      </w:r>
      <w:proofErr w:type="spellEnd"/>
      <w:r>
        <w:t xml:space="preserve"> mai bună decât aceasta, cu cât nu le va întrece pe amândouă Dumnezeu, care le-a făcut pe ele? Dacă prin urmare Făcătorul tuturor bunurilor e mai bun decât toate cele făcute, pentru care pricină </w:t>
      </w:r>
      <w:proofErr w:type="spellStart"/>
      <w:r>
        <w:t>părăseşte</w:t>
      </w:r>
      <w:proofErr w:type="spellEnd"/>
      <w:r>
        <w:t xml:space="preserve"> mintea pe Cel ce e mai bun decât toate </w:t>
      </w:r>
      <w:proofErr w:type="spellStart"/>
      <w:r>
        <w:t>şi</w:t>
      </w:r>
      <w:proofErr w:type="spellEnd"/>
      <w:r>
        <w:t xml:space="preserve"> se ocupă cu cele mai rele decât toate, adică cu patimile trupului? E vădit că pentru faptul</w:t>
      </w:r>
    </w:p>
    <w:p w14:paraId="1FA68784" w14:textId="77777777" w:rsidR="00084A5A" w:rsidRDefault="00084A5A" w:rsidP="00084A5A">
      <w:pPr>
        <w:spacing w:after="240"/>
        <w:contextualSpacing/>
      </w:pPr>
      <w:r>
        <w:t>237 II Corinteni 5, 7.</w:t>
      </w:r>
    </w:p>
    <w:p w14:paraId="4BA074D8" w14:textId="31A02D72" w:rsidR="00413FE1" w:rsidRDefault="00084A5A" w:rsidP="00084A5A">
      <w:pPr>
        <w:spacing w:after="240"/>
        <w:contextualSpacing/>
      </w:pPr>
      <w:r>
        <w:t xml:space="preserve">că a petrecut </w:t>
      </w:r>
      <w:proofErr w:type="spellStart"/>
      <w:r>
        <w:t>şi</w:t>
      </w:r>
      <w:proofErr w:type="spellEnd"/>
      <w:r>
        <w:t xml:space="preserve"> s-a </w:t>
      </w:r>
      <w:proofErr w:type="spellStart"/>
      <w:r>
        <w:t>obişnuit</w:t>
      </w:r>
      <w:proofErr w:type="spellEnd"/>
      <w:r>
        <w:t xml:space="preserve"> cu trupul de la </w:t>
      </w:r>
      <w:proofErr w:type="spellStart"/>
      <w:r>
        <w:t>naştere</w:t>
      </w:r>
      <w:proofErr w:type="spellEnd"/>
      <w:r>
        <w:t xml:space="preserve">, iar </w:t>
      </w:r>
      <w:proofErr w:type="spellStart"/>
      <w:r>
        <w:t>experienţa</w:t>
      </w:r>
      <w:proofErr w:type="spellEnd"/>
      <w:r>
        <w:t xml:space="preserve"> Celui mai bun </w:t>
      </w:r>
      <w:proofErr w:type="spellStart"/>
      <w:r>
        <w:t>şi</w:t>
      </w:r>
      <w:proofErr w:type="spellEnd"/>
      <w:r>
        <w:t xml:space="preserve"> mai presus de toate încă n-a făcut-o </w:t>
      </w:r>
      <w:proofErr w:type="spellStart"/>
      <w:r>
        <w:t>desăvârşit</w:t>
      </w:r>
      <w:proofErr w:type="spellEnd"/>
      <w:r>
        <w:t xml:space="preserve">. Dacă prin urmare printr-o deprindere îndelungată cu înfrânarea de plăceri </w:t>
      </w:r>
      <w:proofErr w:type="spellStart"/>
      <w:r>
        <w:t>şi</w:t>
      </w:r>
      <w:proofErr w:type="spellEnd"/>
      <w:r>
        <w:t xml:space="preserve"> printr-o îndeletnicire cu cele </w:t>
      </w:r>
      <w:proofErr w:type="spellStart"/>
      <w:r>
        <w:t>dumnezeieşti</w:t>
      </w:r>
      <w:proofErr w:type="spellEnd"/>
      <w:r>
        <w:t xml:space="preserve"> rupem </w:t>
      </w:r>
      <w:proofErr w:type="spellStart"/>
      <w:r>
        <w:t>puţin</w:t>
      </w:r>
      <w:proofErr w:type="spellEnd"/>
      <w:r>
        <w:t xml:space="preserve"> câte </w:t>
      </w:r>
      <w:proofErr w:type="spellStart"/>
      <w:r>
        <w:t>puţin</w:t>
      </w:r>
      <w:proofErr w:type="spellEnd"/>
      <w:r>
        <w:t xml:space="preserve"> această legătură </w:t>
      </w:r>
      <w:proofErr w:type="spellStart"/>
      <w:r>
        <w:t>şi</w:t>
      </w:r>
      <w:proofErr w:type="spellEnd"/>
      <w:r>
        <w:t xml:space="preserve"> </w:t>
      </w:r>
      <w:proofErr w:type="spellStart"/>
      <w:r>
        <w:t>afecţiune</w:t>
      </w:r>
      <w:proofErr w:type="spellEnd"/>
      <w:r>
        <w:t xml:space="preserve">, mintea se </w:t>
      </w:r>
      <w:proofErr w:type="spellStart"/>
      <w:r>
        <w:t>lărgeşte</w:t>
      </w:r>
      <w:proofErr w:type="spellEnd"/>
      <w:r>
        <w:t xml:space="preserve"> în cele </w:t>
      </w:r>
      <w:proofErr w:type="spellStart"/>
      <w:r>
        <w:t>dumnezeieşti</w:t>
      </w:r>
      <w:proofErr w:type="spellEnd"/>
      <w:r>
        <w:t xml:space="preserve"> înaintând treptat în ele, </w:t>
      </w:r>
      <w:proofErr w:type="spellStart"/>
      <w:r>
        <w:t>şi-şi</w:t>
      </w:r>
      <w:proofErr w:type="spellEnd"/>
      <w:r>
        <w:t xml:space="preserve"> descoperă demnitatea proprie. Iar </w:t>
      </w:r>
      <w:proofErr w:type="spellStart"/>
      <w:r>
        <w:t>sfârşitul</w:t>
      </w:r>
      <w:proofErr w:type="spellEnd"/>
      <w:r>
        <w:t xml:space="preserve"> este că </w:t>
      </w:r>
      <w:proofErr w:type="spellStart"/>
      <w:r>
        <w:t>îşi</w:t>
      </w:r>
      <w:proofErr w:type="spellEnd"/>
      <w:r>
        <w:t xml:space="preserve"> mută tot dorul spre Dumnezeu.</w:t>
      </w:r>
    </w:p>
    <w:p w14:paraId="68FC4195" w14:textId="210D033F" w:rsidR="00084A5A" w:rsidRDefault="00084A5A" w:rsidP="00084A5A">
      <w:pPr>
        <w:spacing w:after="240"/>
        <w:contextualSpacing/>
      </w:pPr>
      <w:r>
        <w:t>48.</w:t>
      </w:r>
      <w:r>
        <w:tab/>
        <w:t xml:space="preserve"> Dacă mintea cuiva caută pururea spre Dumnezeu, pofta lui de asemenea </w:t>
      </w:r>
      <w:proofErr w:type="spellStart"/>
      <w:r>
        <w:t>creşte</w:t>
      </w:r>
      <w:proofErr w:type="spellEnd"/>
      <w:r>
        <w:t xml:space="preserve"> </w:t>
      </w:r>
      <w:proofErr w:type="spellStart"/>
      <w:r>
        <w:t>covârşitor</w:t>
      </w:r>
      <w:proofErr w:type="spellEnd"/>
      <w:r>
        <w:t xml:space="preserve"> după dragostea dumnezeiască, iar </w:t>
      </w:r>
      <w:proofErr w:type="spellStart"/>
      <w:r>
        <w:t>iuţimea</w:t>
      </w:r>
      <w:proofErr w:type="spellEnd"/>
      <w:r>
        <w:t xml:space="preserve"> i se întoarce întreagă spre iubirea dumnezeiască. Căci prin </w:t>
      </w:r>
      <w:proofErr w:type="spellStart"/>
      <w:r>
        <w:t>însoţirea</w:t>
      </w:r>
      <w:proofErr w:type="spellEnd"/>
      <w:r>
        <w:t xml:space="preserve"> îndelungată cu</w:t>
      </w:r>
      <w:r>
        <w:t xml:space="preserve"> </w:t>
      </w:r>
      <w:r>
        <w:t xml:space="preserve">strălucirea </w:t>
      </w:r>
      <w:proofErr w:type="spellStart"/>
      <w:r>
        <w:t>dumnzeiască</w:t>
      </w:r>
      <w:proofErr w:type="spellEnd"/>
      <w:r>
        <w:t xml:space="preserve">, omul a ajuns întreg chip de lumină. Acela, strângând la sine partea pătimitoare a sa, </w:t>
      </w:r>
      <w:proofErr w:type="spellStart"/>
      <w:r>
        <w:t>s¬a</w:t>
      </w:r>
      <w:proofErr w:type="spellEnd"/>
      <w:r>
        <w:t xml:space="preserve"> întors spre iubirea dumnezeiască neîncetată, </w:t>
      </w:r>
      <w:proofErr w:type="spellStart"/>
      <w:r>
        <w:t>mutându-se</w:t>
      </w:r>
      <w:proofErr w:type="spellEnd"/>
      <w:r>
        <w:t xml:space="preserve"> cu totul de la cele </w:t>
      </w:r>
      <w:proofErr w:type="spellStart"/>
      <w:r>
        <w:t>pământeşti</w:t>
      </w:r>
      <w:proofErr w:type="spellEnd"/>
      <w:r>
        <w:t xml:space="preserve"> spre cele </w:t>
      </w:r>
      <w:proofErr w:type="spellStart"/>
      <w:r>
        <w:t>dumnezeieşti</w:t>
      </w:r>
      <w:proofErr w:type="spellEnd"/>
      <w:r>
        <w:t>.</w:t>
      </w:r>
    </w:p>
    <w:p w14:paraId="6F39BED0" w14:textId="737AD60D" w:rsidR="00084A5A" w:rsidRDefault="00084A5A" w:rsidP="00084A5A">
      <w:pPr>
        <w:spacing w:after="240"/>
        <w:contextualSpacing/>
      </w:pPr>
      <w:r w:rsidRPr="00084A5A">
        <w:t>80.</w:t>
      </w:r>
      <w:r w:rsidRPr="00084A5A">
        <w:tab/>
        <w:t xml:space="preserve"> înfrânează </w:t>
      </w:r>
      <w:proofErr w:type="spellStart"/>
      <w:r w:rsidRPr="00084A5A">
        <w:t>iuţimea</w:t>
      </w:r>
      <w:proofErr w:type="spellEnd"/>
      <w:r w:rsidRPr="00084A5A">
        <w:t xml:space="preserve"> sufletului cu dragostea: </w:t>
      </w:r>
      <w:proofErr w:type="spellStart"/>
      <w:r w:rsidRPr="00084A5A">
        <w:t>vestejeşte</w:t>
      </w:r>
      <w:proofErr w:type="spellEnd"/>
      <w:r w:rsidRPr="00084A5A">
        <w:t xml:space="preserve"> partea poftitoare a lui cu înfrânarea; înaripează partea </w:t>
      </w:r>
      <w:proofErr w:type="spellStart"/>
      <w:r w:rsidRPr="00084A5A">
        <w:t>raţională</w:t>
      </w:r>
      <w:proofErr w:type="spellEnd"/>
      <w:r w:rsidRPr="00084A5A">
        <w:t xml:space="preserve"> a lui cu rugăciunea. </w:t>
      </w:r>
      <w:proofErr w:type="spellStart"/>
      <w:r w:rsidRPr="00084A5A">
        <w:t>Şi</w:t>
      </w:r>
      <w:proofErr w:type="spellEnd"/>
      <w:r w:rsidRPr="00084A5A">
        <w:t xml:space="preserve"> lumina </w:t>
      </w:r>
      <w:proofErr w:type="spellStart"/>
      <w:r w:rsidRPr="00084A5A">
        <w:t>minţii</w:t>
      </w:r>
      <w:proofErr w:type="spellEnd"/>
      <w:r w:rsidRPr="00084A5A">
        <w:t xml:space="preserve"> nu se va întuneca niciodată.</w:t>
      </w:r>
    </w:p>
    <w:p w14:paraId="4A72A755" w14:textId="041373C0" w:rsidR="00084A5A" w:rsidRDefault="00084A5A" w:rsidP="00084A5A">
      <w:pPr>
        <w:spacing w:after="240"/>
        <w:contextualSpacing/>
      </w:pPr>
      <w:r>
        <w:t xml:space="preserve">Scopul </w:t>
      </w:r>
      <w:proofErr w:type="spellStart"/>
      <w:r>
        <w:t>Providenţei</w:t>
      </w:r>
      <w:proofErr w:type="spellEnd"/>
      <w:r>
        <w:t xml:space="preserve"> </w:t>
      </w:r>
      <w:proofErr w:type="spellStart"/>
      <w:r>
        <w:t>dunnezeieşti</w:t>
      </w:r>
      <w:proofErr w:type="spellEnd"/>
      <w:r>
        <w:t xml:space="preserve"> este să unească pe cei pe care i-a dezbinat răutatea în tot felul, prin dreaptă </w:t>
      </w:r>
      <w:proofErr w:type="spellStart"/>
      <w:r>
        <w:t>credinţă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dragoste duhovnicească. Căci pentru aceasta a pătimit Mântuitorul, ca pe copiii lui Dumnezeu cei</w:t>
      </w:r>
      <w:r>
        <w:t xml:space="preserve"> </w:t>
      </w:r>
      <w:proofErr w:type="spellStart"/>
      <w:r>
        <w:t>împrăştiaţi</w:t>
      </w:r>
      <w:proofErr w:type="spellEnd"/>
      <w:r>
        <w:t xml:space="preserve"> să-i adune spre a fi una. Prin urmare cel ce nu rabdă lucrurile supărătoare nu suferă pe cele întristătoare </w:t>
      </w:r>
      <w:proofErr w:type="spellStart"/>
      <w:r>
        <w:t>şi</w:t>
      </w:r>
      <w:proofErr w:type="spellEnd"/>
      <w:r>
        <w:t xml:space="preserve"> nu le îndură pe cele dureroase umblă în afară de dragostea dumnezeiască </w:t>
      </w:r>
      <w:proofErr w:type="spellStart"/>
      <w:r>
        <w:t>şi</w:t>
      </w:r>
      <w:proofErr w:type="spellEnd"/>
      <w:r>
        <w:t xml:space="preserve"> de scopul </w:t>
      </w:r>
      <w:proofErr w:type="spellStart"/>
      <w:r>
        <w:t>Providenţei</w:t>
      </w:r>
      <w:proofErr w:type="spellEnd"/>
      <w:r>
        <w:t>.</w:t>
      </w:r>
    </w:p>
    <w:p w14:paraId="37C999C4" w14:textId="77777777" w:rsidR="00084A5A" w:rsidRDefault="00084A5A" w:rsidP="00084A5A">
      <w:pPr>
        <w:spacing w:after="240"/>
        <w:contextualSpacing/>
      </w:pPr>
      <w:r>
        <w:t>92.</w:t>
      </w:r>
      <w:r>
        <w:tab/>
        <w:t xml:space="preserve"> Mintea noastră este la mijloc între două </w:t>
      </w:r>
      <w:proofErr w:type="spellStart"/>
      <w:r>
        <w:t>fiinţe</w:t>
      </w:r>
      <w:proofErr w:type="spellEnd"/>
      <w:r>
        <w:t xml:space="preserve">, care </w:t>
      </w:r>
      <w:proofErr w:type="spellStart"/>
      <w:r>
        <w:t>îşi</w:t>
      </w:r>
      <w:proofErr w:type="spellEnd"/>
      <w:r>
        <w:t xml:space="preserve"> lucrează fiecare cele proprii, una virtutea, cealaltă răutatea; adică între înger </w:t>
      </w:r>
      <w:proofErr w:type="spellStart"/>
      <w:r>
        <w:t>şi</w:t>
      </w:r>
      <w:proofErr w:type="spellEnd"/>
      <w:r>
        <w:t xml:space="preserve"> drac. Dar ea are libertatea </w:t>
      </w:r>
      <w:proofErr w:type="spellStart"/>
      <w:r>
        <w:t>şi</w:t>
      </w:r>
      <w:proofErr w:type="spellEnd"/>
      <w:r>
        <w:t xml:space="preserve"> puterea să urmeze sau să se împotrivească cui vrea.</w:t>
      </w:r>
    </w:p>
    <w:p w14:paraId="4C1CC08E" w14:textId="77777777" w:rsidR="00084A5A" w:rsidRDefault="00084A5A" w:rsidP="00084A5A">
      <w:pPr>
        <w:spacing w:after="240"/>
        <w:contextualSpacing/>
      </w:pPr>
      <w:r>
        <w:t>93.</w:t>
      </w:r>
      <w:r>
        <w:tab/>
        <w:t xml:space="preserve"> Sfintele Puteri ne îndeamnă spre cele bune, iar </w:t>
      </w:r>
      <w:proofErr w:type="spellStart"/>
      <w:r>
        <w:t>seminţele</w:t>
      </w:r>
      <w:proofErr w:type="spellEnd"/>
      <w:r>
        <w:t xml:space="preserve"> naturale </w:t>
      </w:r>
      <w:proofErr w:type="spellStart"/>
      <w:r>
        <w:t>şi</w:t>
      </w:r>
      <w:proofErr w:type="spellEnd"/>
      <w:r>
        <w:t xml:space="preserve"> hotărârea cea bună ne ajută. La</w:t>
      </w:r>
    </w:p>
    <w:p w14:paraId="675582F0" w14:textId="77777777" w:rsidR="00084A5A" w:rsidRDefault="00084A5A" w:rsidP="00084A5A">
      <w:pPr>
        <w:spacing w:after="240"/>
        <w:contextualSpacing/>
      </w:pPr>
      <w:r>
        <w:t>240 Romani l2, 15.</w:t>
      </w:r>
    </w:p>
    <w:p w14:paraId="69E9BE07" w14:textId="69EA94A6" w:rsidR="00084A5A" w:rsidRDefault="00084A5A" w:rsidP="00084A5A">
      <w:pPr>
        <w:spacing w:after="240"/>
        <w:contextualSpacing/>
      </w:pPr>
      <w:r>
        <w:t xml:space="preserve">rândul lor atacurile (momelile) dracilor sunt ajutate de patimi </w:t>
      </w:r>
      <w:proofErr w:type="spellStart"/>
      <w:r>
        <w:t>şi</w:t>
      </w:r>
      <w:proofErr w:type="spellEnd"/>
      <w:r>
        <w:t xml:space="preserve"> de hotărârea cea rea.</w:t>
      </w:r>
    </w:p>
    <w:p w14:paraId="00D1994F" w14:textId="472BFB85" w:rsidR="00084A5A" w:rsidRDefault="00084A5A" w:rsidP="00084A5A">
      <w:pPr>
        <w:spacing w:after="240"/>
        <w:contextualSpacing/>
      </w:pPr>
      <w:r>
        <w:t>94.</w:t>
      </w:r>
      <w:r>
        <w:tab/>
        <w:t xml:space="preserve"> Mintea curată </w:t>
      </w:r>
      <w:proofErr w:type="spellStart"/>
      <w:r>
        <w:t>primeşte</w:t>
      </w:r>
      <w:proofErr w:type="spellEnd"/>
      <w:r>
        <w:t xml:space="preserve"> uneori </w:t>
      </w:r>
      <w:proofErr w:type="spellStart"/>
      <w:r>
        <w:t>învăţătură</w:t>
      </w:r>
      <w:proofErr w:type="spellEnd"/>
      <w:r>
        <w:t xml:space="preserve"> de la Dumnezeu </w:t>
      </w:r>
      <w:proofErr w:type="spellStart"/>
      <w:r>
        <w:t>însuşi</w:t>
      </w:r>
      <w:proofErr w:type="spellEnd"/>
      <w:r>
        <w:t xml:space="preserve">, care vine în ea. Alteori îi insuflă cele bune Sfintele Puteri. </w:t>
      </w:r>
      <w:proofErr w:type="spellStart"/>
      <w:r>
        <w:t>Şi</w:t>
      </w:r>
      <w:proofErr w:type="spellEnd"/>
      <w:r>
        <w:t xml:space="preserve"> </w:t>
      </w:r>
      <w:proofErr w:type="spellStart"/>
      <w:r>
        <w:t>iarăşi</w:t>
      </w:r>
      <w:proofErr w:type="spellEnd"/>
      <w:r>
        <w:t xml:space="preserve"> alteori, firea lucrurilor contemplate.</w:t>
      </w:r>
    </w:p>
    <w:p w14:paraId="58FB5186" w14:textId="77777777" w:rsidR="00084A5A" w:rsidRDefault="00084A5A" w:rsidP="00084A5A">
      <w:pPr>
        <w:spacing w:after="240"/>
        <w:contextualSpacing/>
      </w:pPr>
      <w:r>
        <w:t>62.</w:t>
      </w:r>
      <w:r>
        <w:tab/>
        <w:t xml:space="preserve"> «Iar Eu zic vouă: să nu </w:t>
      </w:r>
      <w:proofErr w:type="spellStart"/>
      <w:r>
        <w:t>staţi</w:t>
      </w:r>
      <w:proofErr w:type="spellEnd"/>
      <w:r>
        <w:t xml:space="preserve"> împotriva celui rău, ci celui ce te va lovi peste obrazul drept, întoarce-i </w:t>
      </w:r>
      <w:proofErr w:type="spellStart"/>
      <w:r>
        <w:t>şi</w:t>
      </w:r>
      <w:proofErr w:type="spellEnd"/>
      <w:r>
        <w:t xml:space="preserve"> pe celălalt; </w:t>
      </w:r>
      <w:proofErr w:type="spellStart"/>
      <w:r>
        <w:t>şi</w:t>
      </w:r>
      <w:proofErr w:type="spellEnd"/>
      <w:r>
        <w:t xml:space="preserve"> celui ce vrea să se judece cu tine ca </w:t>
      </w:r>
      <w:proofErr w:type="spellStart"/>
      <w:r>
        <w:t>să-ţi</w:t>
      </w:r>
      <w:proofErr w:type="spellEnd"/>
      <w:r>
        <w:t xml:space="preserve"> ia haina, lasă-i lui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cămaşa</w:t>
      </w:r>
      <w:proofErr w:type="spellEnd"/>
      <w:r>
        <w:t xml:space="preserve">; </w:t>
      </w:r>
      <w:proofErr w:type="spellStart"/>
      <w:r>
        <w:t>şi</w:t>
      </w:r>
      <w:proofErr w:type="spellEnd"/>
      <w:r>
        <w:t xml:space="preserve"> celui ce te </w:t>
      </w:r>
      <w:proofErr w:type="spellStart"/>
      <w:r>
        <w:t>sileşte</w:t>
      </w:r>
      <w:proofErr w:type="spellEnd"/>
      <w:r>
        <w:t xml:space="preserve"> să mergi cu el o stadie, mergi cu el două».165 De ce? Ca pe tine să te păzească nemânios, netulburat </w:t>
      </w:r>
      <w:proofErr w:type="spellStart"/>
      <w:r>
        <w:t>şi</w:t>
      </w:r>
      <w:proofErr w:type="spellEnd"/>
      <w:r>
        <w:t xml:space="preserve"> neîntristat, iar pe acela</w:t>
      </w:r>
    </w:p>
    <w:p w14:paraId="3C737944" w14:textId="77777777" w:rsidR="00084A5A" w:rsidRDefault="00084A5A" w:rsidP="00084A5A">
      <w:pPr>
        <w:spacing w:after="240"/>
        <w:contextualSpacing/>
      </w:pPr>
      <w:r>
        <w:t>163 Matei 5, 44.</w:t>
      </w:r>
    </w:p>
    <w:p w14:paraId="34FFFBA6" w14:textId="77777777" w:rsidR="00084A5A" w:rsidRDefault="00084A5A" w:rsidP="00084A5A">
      <w:pPr>
        <w:spacing w:after="240"/>
        <w:contextualSpacing/>
      </w:pPr>
      <w:r>
        <w:t>164 I Timotei 2, 3</w:t>
      </w:r>
    </w:p>
    <w:p w14:paraId="5B65CFE4" w14:textId="77777777" w:rsidR="00084A5A" w:rsidRDefault="00084A5A" w:rsidP="00084A5A">
      <w:pPr>
        <w:spacing w:after="240"/>
        <w:contextualSpacing/>
      </w:pPr>
      <w:r>
        <w:t>165 Matei 5, 39.</w:t>
      </w:r>
    </w:p>
    <w:p w14:paraId="7E4B61EC" w14:textId="77777777" w:rsidR="00084A5A" w:rsidRDefault="00084A5A" w:rsidP="00084A5A">
      <w:pPr>
        <w:spacing w:after="240"/>
        <w:contextualSpacing/>
      </w:pPr>
      <w:r>
        <w:t>79</w:t>
      </w:r>
    </w:p>
    <w:p w14:paraId="7D5CEE9C" w14:textId="568D1AD6" w:rsidR="00084A5A" w:rsidRDefault="00084A5A" w:rsidP="00084A5A">
      <w:pPr>
        <w:spacing w:after="240"/>
        <w:contextualSpacing/>
      </w:pPr>
      <w:r>
        <w:t xml:space="preserve">să-l îndrepteze prin răbdarea ta, </w:t>
      </w:r>
      <w:proofErr w:type="spellStart"/>
      <w:r>
        <w:t>şi</w:t>
      </w:r>
      <w:proofErr w:type="spellEnd"/>
      <w:r>
        <w:t xml:space="preserve"> pe amândoi să vă aducă, ca un Bun, sub jugul dragostei.</w:t>
      </w:r>
    </w:p>
    <w:p w14:paraId="2558DDC6" w14:textId="77777777" w:rsidR="00084A5A" w:rsidRDefault="00084A5A" w:rsidP="00084A5A">
      <w:pPr>
        <w:spacing w:after="240"/>
        <w:contextualSpacing/>
      </w:pPr>
      <w:r>
        <w:t>67.</w:t>
      </w:r>
      <w:r>
        <w:tab/>
        <w:t xml:space="preserve"> Precum înţelesul236 simplu al lucrurilor </w:t>
      </w:r>
      <w:proofErr w:type="spellStart"/>
      <w:r>
        <w:t>omeneşti</w:t>
      </w:r>
      <w:proofErr w:type="spellEnd"/>
      <w:r>
        <w:t xml:space="preserve"> (30) nu </w:t>
      </w:r>
      <w:proofErr w:type="spellStart"/>
      <w:r>
        <w:t>sileşte</w:t>
      </w:r>
      <w:proofErr w:type="spellEnd"/>
      <w:r>
        <w:t xml:space="preserve"> mintea să </w:t>
      </w:r>
      <w:proofErr w:type="spellStart"/>
      <w:r>
        <w:t>dispreţuiască</w:t>
      </w:r>
      <w:proofErr w:type="spellEnd"/>
      <w:r>
        <w:t xml:space="preserve"> cele </w:t>
      </w:r>
      <w:proofErr w:type="spellStart"/>
      <w:r>
        <w:t>dumnezeieşti</w:t>
      </w:r>
      <w:proofErr w:type="spellEnd"/>
      <w:r>
        <w:t xml:space="preserve">, </w:t>
      </w:r>
      <w:proofErr w:type="spellStart"/>
      <w:r>
        <w:t>aşa</w:t>
      </w:r>
      <w:proofErr w:type="spellEnd"/>
      <w:r>
        <w:t xml:space="preserve"> nici </w:t>
      </w:r>
      <w:proofErr w:type="spellStart"/>
      <w:r>
        <w:t>cunoştinţa</w:t>
      </w:r>
      <w:proofErr w:type="spellEnd"/>
      <w:r>
        <w:t xml:space="preserve"> simplă a celor </w:t>
      </w:r>
      <w:proofErr w:type="spellStart"/>
      <w:r>
        <w:t>dumnezeieşti</w:t>
      </w:r>
      <w:proofErr w:type="spellEnd"/>
      <w:r>
        <w:t xml:space="preserve"> nu o înduplecă deplin să </w:t>
      </w:r>
      <w:proofErr w:type="spellStart"/>
      <w:r>
        <w:lastRenderedPageBreak/>
        <w:t>dispreţuiască</w:t>
      </w:r>
      <w:proofErr w:type="spellEnd"/>
      <w:r>
        <w:t xml:space="preserve"> cele </w:t>
      </w:r>
      <w:proofErr w:type="spellStart"/>
      <w:r>
        <w:t>omeneşti</w:t>
      </w:r>
      <w:proofErr w:type="spellEnd"/>
      <w:r>
        <w:t xml:space="preserve"> deoarece adevărul se află acum în umbre </w:t>
      </w:r>
      <w:proofErr w:type="spellStart"/>
      <w:r>
        <w:t>şi</w:t>
      </w:r>
      <w:proofErr w:type="spellEnd"/>
      <w:r>
        <w:t xml:space="preserve"> </w:t>
      </w:r>
      <w:proofErr w:type="spellStart"/>
      <w:r>
        <w:t>ghicituri</w:t>
      </w:r>
      <w:proofErr w:type="spellEnd"/>
      <w:r>
        <w:t>. De aceea este nevoie de fericita pasiune a sfintei iubiri care leagă mintea de vederile (</w:t>
      </w:r>
      <w:proofErr w:type="spellStart"/>
      <w:r>
        <w:t>contemplaţiile</w:t>
      </w:r>
      <w:proofErr w:type="spellEnd"/>
      <w:r>
        <w:t xml:space="preserve">) </w:t>
      </w:r>
      <w:proofErr w:type="spellStart"/>
      <w:r>
        <w:t>duhovniceşti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o înduplecă să </w:t>
      </w:r>
      <w:proofErr w:type="spellStart"/>
      <w:r>
        <w:t>preţuiască</w:t>
      </w:r>
      <w:proofErr w:type="spellEnd"/>
      <w:r>
        <w:t xml:space="preserve"> cele nemateriale mai mult decât pe cele materiale </w:t>
      </w:r>
      <w:proofErr w:type="spellStart"/>
      <w:r>
        <w:t>şi</w:t>
      </w:r>
      <w:proofErr w:type="spellEnd"/>
      <w:r>
        <w:t xml:space="preserve"> cele inteligibile </w:t>
      </w:r>
      <w:proofErr w:type="spellStart"/>
      <w:r>
        <w:t>şi</w:t>
      </w:r>
      <w:proofErr w:type="spellEnd"/>
      <w:r>
        <w:t xml:space="preserve"> </w:t>
      </w:r>
      <w:proofErr w:type="spellStart"/>
      <w:r>
        <w:t>dumnezeieşti</w:t>
      </w:r>
      <w:proofErr w:type="spellEnd"/>
      <w:r>
        <w:t xml:space="preserve"> mai mult decât pe cele supuse </w:t>
      </w:r>
      <w:proofErr w:type="spellStart"/>
      <w:r>
        <w:t>simţurilor</w:t>
      </w:r>
      <w:proofErr w:type="spellEnd"/>
      <w:r>
        <w:t>.</w:t>
      </w:r>
    </w:p>
    <w:p w14:paraId="5D40B777" w14:textId="77777777" w:rsidR="00084A5A" w:rsidRDefault="00084A5A" w:rsidP="00084A5A">
      <w:pPr>
        <w:spacing w:after="240"/>
        <w:contextualSpacing/>
      </w:pPr>
      <w:r>
        <w:t>68.</w:t>
      </w:r>
      <w:r>
        <w:tab/>
        <w:t xml:space="preserve"> Cel ce a tăiat patimile de la sine </w:t>
      </w:r>
      <w:proofErr w:type="spellStart"/>
      <w:r>
        <w:t>şi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-a făcut gândurile simple prin aceasta încă nu le-a întors spre cele </w:t>
      </w:r>
      <w:proofErr w:type="spellStart"/>
      <w:r>
        <w:t>dumnezeieşti</w:t>
      </w:r>
      <w:proofErr w:type="spellEnd"/>
      <w:r>
        <w:t xml:space="preserve">, </w:t>
      </w:r>
      <w:proofErr w:type="spellStart"/>
      <w:r>
        <w:t>şi</w:t>
      </w:r>
      <w:proofErr w:type="spellEnd"/>
      <w:r>
        <w:t xml:space="preserve"> poate să nu fie împătimit nici de cele </w:t>
      </w:r>
      <w:proofErr w:type="spellStart"/>
      <w:r>
        <w:t>omeneşti</w:t>
      </w:r>
      <w:proofErr w:type="spellEnd"/>
      <w:r>
        <w:t xml:space="preserve"> nici de cele </w:t>
      </w:r>
      <w:proofErr w:type="spellStart"/>
      <w:r>
        <w:t>dumnezeieşti</w:t>
      </w:r>
      <w:proofErr w:type="spellEnd"/>
      <w:r>
        <w:t xml:space="preserve">. Aceasta se întâmplă însă numai celor aflători pe treapta făptuirii, care nu s-au învrednicit încă de </w:t>
      </w:r>
      <w:proofErr w:type="spellStart"/>
      <w:r>
        <w:t>cunoştinţă</w:t>
      </w:r>
      <w:proofErr w:type="spellEnd"/>
      <w:r>
        <w:t xml:space="preserve"> (31) </w:t>
      </w:r>
      <w:proofErr w:type="spellStart"/>
      <w:r>
        <w:t>şi</w:t>
      </w:r>
      <w:proofErr w:type="spellEnd"/>
      <w:r>
        <w:t xml:space="preserve"> care se </w:t>
      </w:r>
      <w:proofErr w:type="spellStart"/>
      <w:r>
        <w:t>reţin</w:t>
      </w:r>
      <w:proofErr w:type="spellEnd"/>
      <w:r>
        <w:t xml:space="preserve"> de la patimi mai mult de frica chinurilor, decât din nădejdea </w:t>
      </w:r>
      <w:proofErr w:type="spellStart"/>
      <w:r>
        <w:t>împărăţiei</w:t>
      </w:r>
      <w:proofErr w:type="spellEnd"/>
      <w:r>
        <w:t>.</w:t>
      </w:r>
    </w:p>
    <w:p w14:paraId="16CB3576" w14:textId="77777777" w:rsidR="00084A5A" w:rsidRDefault="00084A5A" w:rsidP="00084A5A">
      <w:pPr>
        <w:spacing w:after="240"/>
        <w:contextualSpacing/>
      </w:pPr>
      <w:r>
        <w:t xml:space="preserve">236 Cuvântul </w:t>
      </w:r>
      <w:proofErr w:type="spellStart"/>
      <w:r>
        <w:t>νόημ</w:t>
      </w:r>
      <w:proofErr w:type="spellEnd"/>
      <w:r>
        <w:t>α, pe care l-am tradus de obicei prin "</w:t>
      </w:r>
      <w:proofErr w:type="spellStart"/>
      <w:r>
        <w:t>înţeles</w:t>
      </w:r>
      <w:proofErr w:type="spellEnd"/>
      <w:r>
        <w:t xml:space="preserve">", s-ar putea traduce </w:t>
      </w:r>
      <w:proofErr w:type="spellStart"/>
      <w:r>
        <w:t>şi</w:t>
      </w:r>
      <w:proofErr w:type="spellEnd"/>
      <w:r>
        <w:t xml:space="preserve"> prin "chipul" sau "reprezentarea" unui lucru, păstrată prin amintire.</w:t>
      </w:r>
    </w:p>
    <w:p w14:paraId="514AD986" w14:textId="77777777" w:rsidR="00084A5A" w:rsidRDefault="00084A5A" w:rsidP="00084A5A">
      <w:pPr>
        <w:spacing w:after="240"/>
        <w:contextualSpacing/>
      </w:pPr>
      <w:r>
        <w:t>69.</w:t>
      </w:r>
      <w:r>
        <w:tab/>
        <w:t xml:space="preserve"> «Prin </w:t>
      </w:r>
      <w:proofErr w:type="spellStart"/>
      <w:r>
        <w:t>credinţă</w:t>
      </w:r>
      <w:proofErr w:type="spellEnd"/>
      <w:r>
        <w:t xml:space="preserve"> umblăm, nu prin vedere»; </w:t>
      </w:r>
      <w:proofErr w:type="spellStart"/>
      <w:r>
        <w:t>şi</w:t>
      </w:r>
      <w:proofErr w:type="spellEnd"/>
      <w:r>
        <w:t xml:space="preserve"> în oglinzi </w:t>
      </w:r>
      <w:proofErr w:type="spellStart"/>
      <w:r>
        <w:t>şi</w:t>
      </w:r>
      <w:proofErr w:type="spellEnd"/>
      <w:r>
        <w:t xml:space="preserve"> în </w:t>
      </w:r>
      <w:proofErr w:type="spellStart"/>
      <w:r>
        <w:t>ghicituri</w:t>
      </w:r>
      <w:proofErr w:type="spellEnd"/>
      <w:r>
        <w:t xml:space="preserve"> avem </w:t>
      </w:r>
      <w:proofErr w:type="spellStart"/>
      <w:r>
        <w:t>cunoştinţă</w:t>
      </w:r>
      <w:proofErr w:type="spellEnd"/>
      <w:r>
        <w:t xml:space="preserve">. De aceea avem lipsă de multă îndeletnicire cu aceasta ca, prin îndelungata cercetare </w:t>
      </w:r>
      <w:proofErr w:type="spellStart"/>
      <w:r>
        <w:t>şi</w:t>
      </w:r>
      <w:proofErr w:type="spellEnd"/>
      <w:r>
        <w:t xml:space="preserve"> pătrundere a lor, să ne </w:t>
      </w:r>
      <w:proofErr w:type="spellStart"/>
      <w:r>
        <w:t>câştigăm</w:t>
      </w:r>
      <w:proofErr w:type="spellEnd"/>
      <w:r>
        <w:t xml:space="preserve"> o deprindere anevoie de abătut de la aceste vederi (</w:t>
      </w:r>
      <w:proofErr w:type="spellStart"/>
      <w:r>
        <w:t>contemplaţii</w:t>
      </w:r>
      <w:proofErr w:type="spellEnd"/>
      <w:r>
        <w:t>).</w:t>
      </w:r>
    </w:p>
    <w:p w14:paraId="5F73E4C9" w14:textId="3F87BB5A" w:rsidR="00084A5A" w:rsidRDefault="00084A5A" w:rsidP="00084A5A">
      <w:pPr>
        <w:spacing w:after="240"/>
        <w:contextualSpacing/>
      </w:pPr>
      <w:r>
        <w:t>70.</w:t>
      </w:r>
      <w:r>
        <w:tab/>
        <w:t xml:space="preserve"> Dacă tăiem pricinile patimilor pentru </w:t>
      </w:r>
      <w:proofErr w:type="spellStart"/>
      <w:r>
        <w:t>puţin</w:t>
      </w:r>
      <w:proofErr w:type="spellEnd"/>
      <w:r>
        <w:t xml:space="preserve"> timp </w:t>
      </w:r>
      <w:proofErr w:type="spellStart"/>
      <w:r>
        <w:t>şi</w:t>
      </w:r>
      <w:proofErr w:type="spellEnd"/>
      <w:r>
        <w:t xml:space="preserve"> ne îndeletnicim cu vederile </w:t>
      </w:r>
      <w:proofErr w:type="spellStart"/>
      <w:r>
        <w:t>duhovniceşti</w:t>
      </w:r>
      <w:proofErr w:type="spellEnd"/>
      <w:r>
        <w:t xml:space="preserve">, dar nu petrecem în ele de-a pururi, ocupându-ne anume cu acest lucru, cu </w:t>
      </w:r>
      <w:proofErr w:type="spellStart"/>
      <w:r>
        <w:t>uşurinţă</w:t>
      </w:r>
      <w:proofErr w:type="spellEnd"/>
      <w:r>
        <w:t xml:space="preserve"> ne întoarcem </w:t>
      </w:r>
      <w:proofErr w:type="spellStart"/>
      <w:r>
        <w:t>iarăşi</w:t>
      </w:r>
      <w:proofErr w:type="spellEnd"/>
      <w:r>
        <w:t xml:space="preserve"> la patimile trupului (32), nedobândind alt rod de-acolo decât </w:t>
      </w:r>
      <w:proofErr w:type="spellStart"/>
      <w:r>
        <w:t>cunoştinţa</w:t>
      </w:r>
      <w:proofErr w:type="spellEnd"/>
      <w:r>
        <w:t xml:space="preserve"> simplă împreunată cu părerea de sine. Iar </w:t>
      </w:r>
      <w:proofErr w:type="spellStart"/>
      <w:r>
        <w:t>sfârşitul</w:t>
      </w:r>
      <w:proofErr w:type="spellEnd"/>
      <w:r>
        <w:t xml:space="preserve"> acesteia este întunecarea treptată a </w:t>
      </w:r>
      <w:proofErr w:type="spellStart"/>
      <w:r>
        <w:t>cunoştinţei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totala abatere a </w:t>
      </w:r>
      <w:proofErr w:type="spellStart"/>
      <w:r>
        <w:t>minţii</w:t>
      </w:r>
      <w:proofErr w:type="spellEnd"/>
      <w:r>
        <w:t xml:space="preserve"> spre cele materiale.</w:t>
      </w:r>
    </w:p>
    <w:p w14:paraId="32B2C1F5" w14:textId="77777777" w:rsidR="00084A5A" w:rsidRDefault="00084A5A" w:rsidP="00084A5A">
      <w:pPr>
        <w:spacing w:after="240"/>
        <w:contextualSpacing/>
      </w:pPr>
      <w:r>
        <w:t>45.</w:t>
      </w:r>
      <w:r>
        <w:tab/>
        <w:t xml:space="preserve"> Necazurile încercărilor sunt aduse peste unii pentru </w:t>
      </w:r>
      <w:proofErr w:type="spellStart"/>
      <w:r>
        <w:t>ştergerea</w:t>
      </w:r>
      <w:proofErr w:type="spellEnd"/>
      <w:r>
        <w:t xml:space="preserve"> păcatelor </w:t>
      </w:r>
      <w:proofErr w:type="spellStart"/>
      <w:r>
        <w:t>săvârşite</w:t>
      </w:r>
      <w:proofErr w:type="spellEnd"/>
      <w:r>
        <w:t xml:space="preserve">, peste </w:t>
      </w:r>
      <w:proofErr w:type="spellStart"/>
      <w:r>
        <w:t>alţii</w:t>
      </w:r>
      <w:proofErr w:type="spellEnd"/>
      <w:r>
        <w:t xml:space="preserve"> pentru oprirea celor ce vor avea să le facă. Dar afară de acestea mai sunt </w:t>
      </w:r>
      <w:proofErr w:type="spellStart"/>
      <w:r>
        <w:t>şi</w:t>
      </w:r>
      <w:proofErr w:type="spellEnd"/>
      <w:r>
        <w:t xml:space="preserve"> cele ce vin pentru dovedire, ca de pildă cele venite asupra lui Iov.</w:t>
      </w:r>
    </w:p>
    <w:p w14:paraId="0EC79A11" w14:textId="77777777" w:rsidR="00084A5A" w:rsidRDefault="00084A5A" w:rsidP="00084A5A">
      <w:pPr>
        <w:spacing w:after="240"/>
        <w:contextualSpacing/>
      </w:pPr>
      <w:r>
        <w:t>46.</w:t>
      </w:r>
      <w:r>
        <w:tab/>
        <w:t xml:space="preserve"> Omul cuminte, gândindu-se la puterea tămăduitoare a </w:t>
      </w:r>
      <w:proofErr w:type="spellStart"/>
      <w:r>
        <w:t>judecăţilor</w:t>
      </w:r>
      <w:proofErr w:type="spellEnd"/>
      <w:r>
        <w:t xml:space="preserve"> </w:t>
      </w:r>
      <w:proofErr w:type="spellStart"/>
      <w:r>
        <w:t>dumnezeieşti</w:t>
      </w:r>
      <w:proofErr w:type="spellEnd"/>
      <w:r>
        <w:t xml:space="preserve">, poartă cu </w:t>
      </w:r>
      <w:proofErr w:type="spellStart"/>
      <w:r>
        <w:t>mulţumire</w:t>
      </w:r>
      <w:proofErr w:type="spellEnd"/>
      <w:r>
        <w:t xml:space="preserve"> necazurile care-i vin prin ele, nefăcând pe nimeni vinovat pentru ele decât păcatele sale. Iar cel nebun, necunoscând </w:t>
      </w:r>
      <w:proofErr w:type="spellStart"/>
      <w:r>
        <w:t>Providenţa</w:t>
      </w:r>
      <w:proofErr w:type="spellEnd"/>
      <w:r>
        <w:t xml:space="preserve"> </w:t>
      </w:r>
      <w:proofErr w:type="spellStart"/>
      <w:r>
        <w:t>atotînţeleaptă</w:t>
      </w:r>
      <w:proofErr w:type="spellEnd"/>
      <w:r>
        <w:t xml:space="preserve"> a lui Dumnezeu, </w:t>
      </w:r>
      <w:proofErr w:type="spellStart"/>
      <w:r>
        <w:t>păcătuieşte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când e mustrat, socotind fie pe Dumnezeu, fie pe oameni ca pricinuitori ai relelor sale.</w:t>
      </w:r>
    </w:p>
    <w:p w14:paraId="552B4515" w14:textId="1A6E2B49" w:rsidR="00084A5A" w:rsidRDefault="00084A5A" w:rsidP="00084A5A">
      <w:pPr>
        <w:spacing w:after="240"/>
        <w:contextualSpacing/>
      </w:pPr>
      <w:r>
        <w:t>47.</w:t>
      </w:r>
      <w:r>
        <w:tab/>
        <w:t xml:space="preserve"> Sunt unele lucruri care opresc patimile din </w:t>
      </w:r>
      <w:proofErr w:type="spellStart"/>
      <w:r>
        <w:t>mişcarea</w:t>
      </w:r>
      <w:proofErr w:type="spellEnd"/>
      <w:r>
        <w:t xml:space="preserve"> lor </w:t>
      </w:r>
      <w:proofErr w:type="spellStart"/>
      <w:r>
        <w:t>şi</w:t>
      </w:r>
      <w:proofErr w:type="spellEnd"/>
      <w:r>
        <w:t xml:space="preserve"> nu le lasă să sporească în </w:t>
      </w:r>
      <w:proofErr w:type="spellStart"/>
      <w:r>
        <w:t>creştere</w:t>
      </w:r>
      <w:proofErr w:type="spellEnd"/>
      <w:r>
        <w:t xml:space="preserve">; </w:t>
      </w:r>
      <w:proofErr w:type="spellStart"/>
      <w:r>
        <w:t>şi</w:t>
      </w:r>
      <w:proofErr w:type="spellEnd"/>
      <w:r>
        <w:t xml:space="preserve"> sunt altele care le </w:t>
      </w:r>
      <w:proofErr w:type="spellStart"/>
      <w:r>
        <w:t>împuţinează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le duc spre </w:t>
      </w:r>
      <w:proofErr w:type="spellStart"/>
      <w:r>
        <w:t>micşorare</w:t>
      </w:r>
      <w:proofErr w:type="spellEnd"/>
      <w:r>
        <w:t xml:space="preserve">. De pildă postul, osteneala </w:t>
      </w:r>
      <w:proofErr w:type="spellStart"/>
      <w:r>
        <w:t>şi</w:t>
      </w:r>
      <w:proofErr w:type="spellEnd"/>
      <w:r>
        <w:t xml:space="preserve"> privegherea nu lasă pofta să crească; iar singurătatea, </w:t>
      </w:r>
      <w:proofErr w:type="spellStart"/>
      <w:r>
        <w:t>contemplaţia</w:t>
      </w:r>
      <w:proofErr w:type="spellEnd"/>
      <w:r>
        <w:t xml:space="preserve">, rugăciunea </w:t>
      </w:r>
      <w:proofErr w:type="spellStart"/>
      <w:r>
        <w:t>şi</w:t>
      </w:r>
      <w:proofErr w:type="spellEnd"/>
      <w:r>
        <w:t xml:space="preserve"> dragostea de Dumnezeu o </w:t>
      </w:r>
      <w:proofErr w:type="spellStart"/>
      <w:r>
        <w:t>împuţinează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o sting cu totul. La fel se întâmplă cu mânia. De pildă îndelunga răbdare, nepomenirea răului </w:t>
      </w:r>
      <w:proofErr w:type="spellStart"/>
      <w:r>
        <w:t>şi</w:t>
      </w:r>
      <w:proofErr w:type="spellEnd"/>
      <w:r>
        <w:t xml:space="preserve"> </w:t>
      </w:r>
      <w:proofErr w:type="spellStart"/>
      <w:r>
        <w:t>blândeţea</w:t>
      </w:r>
      <w:proofErr w:type="spellEnd"/>
      <w:r>
        <w:t xml:space="preserve"> o opresc </w:t>
      </w:r>
      <w:proofErr w:type="spellStart"/>
      <w:r>
        <w:t>şi</w:t>
      </w:r>
      <w:proofErr w:type="spellEnd"/>
      <w:r>
        <w:t xml:space="preserve"> nu o lasă să crească; iar iubirea, milostenia, bunătatea </w:t>
      </w:r>
      <w:proofErr w:type="spellStart"/>
      <w:r>
        <w:t>şi</w:t>
      </w:r>
      <w:proofErr w:type="spellEnd"/>
      <w:r>
        <w:t xml:space="preserve"> iubirea de oameni o </w:t>
      </w:r>
      <w:proofErr w:type="spellStart"/>
      <w:r>
        <w:t>micşorează</w:t>
      </w:r>
      <w:proofErr w:type="spellEnd"/>
      <w:r>
        <w:t>.</w:t>
      </w:r>
    </w:p>
    <w:p w14:paraId="07A44FF6" w14:textId="77777777" w:rsidR="00084A5A" w:rsidRDefault="00084A5A" w:rsidP="00084A5A">
      <w:pPr>
        <w:spacing w:after="240"/>
        <w:contextualSpacing/>
      </w:pPr>
      <w:r>
        <w:t>52.</w:t>
      </w:r>
      <w:r>
        <w:tab/>
        <w:t xml:space="preserve"> Multe patimi sunt ascunse în sufletele noastre; ele ies la iveală de abia atunci când se arată lucrurile.</w:t>
      </w:r>
    </w:p>
    <w:p w14:paraId="74BF4C9A" w14:textId="77777777" w:rsidR="00084A5A" w:rsidRDefault="00084A5A" w:rsidP="00084A5A">
      <w:pPr>
        <w:spacing w:after="240"/>
        <w:contextualSpacing/>
      </w:pPr>
      <w:r>
        <w:t>53.</w:t>
      </w:r>
      <w:r>
        <w:tab/>
        <w:t xml:space="preserve"> Cineva poate să nu fie tulburat de patimi, când lipsesc lucrurile, bucurându-se de-o </w:t>
      </w:r>
      <w:proofErr w:type="spellStart"/>
      <w:r>
        <w:t>parţială</w:t>
      </w:r>
      <w:proofErr w:type="spellEnd"/>
      <w:r>
        <w:t xml:space="preserve"> nepătimire; când însă se arată lucrurile, îndată răpesc patimile mintea</w:t>
      </w:r>
    </w:p>
    <w:p w14:paraId="191F8D68" w14:textId="5EDA38BB" w:rsidR="00084A5A" w:rsidRPr="009075C4" w:rsidRDefault="00084A5A" w:rsidP="00084A5A">
      <w:pPr>
        <w:spacing w:after="240"/>
        <w:contextualSpacing/>
      </w:pPr>
      <w:bookmarkStart w:id="0" w:name="_GoBack"/>
      <w:bookmarkEnd w:id="0"/>
    </w:p>
    <w:sectPr w:rsidR="00084A5A" w:rsidRPr="009075C4" w:rsidSect="009075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4" w:right="284" w:bottom="284" w:left="851" w:header="0" w:footer="17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CAEB60" w14:textId="77777777" w:rsidR="002E7B79" w:rsidRDefault="002E7B79" w:rsidP="00651B75">
      <w:pPr>
        <w:spacing w:after="240"/>
      </w:pPr>
      <w:r>
        <w:separator/>
      </w:r>
    </w:p>
  </w:endnote>
  <w:endnote w:type="continuationSeparator" w:id="0">
    <w:p w14:paraId="19D56F0A" w14:textId="77777777" w:rsidR="002E7B79" w:rsidRDefault="002E7B79" w:rsidP="00651B75">
      <w:pPr>
        <w:spacing w:after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3B087E" w14:textId="77777777" w:rsidR="00651B75" w:rsidRDefault="00651B75" w:rsidP="00EC5AD1">
    <w:pPr>
      <w:pStyle w:val="Subsol"/>
      <w:framePr w:wrap="around" w:vAnchor="text" w:hAnchor="margin" w:xAlign="outside" w:y="1"/>
      <w:spacing w:after="240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separate"/>
    </w:r>
    <w:r w:rsidR="00907370">
      <w:rPr>
        <w:rStyle w:val="Numrdepagin"/>
        <w:noProof/>
      </w:rPr>
      <w:t>2</w:t>
    </w:r>
    <w:r>
      <w:rPr>
        <w:rStyle w:val="Numrdepagin"/>
      </w:rPr>
      <w:fldChar w:fldCharType="end"/>
    </w:r>
  </w:p>
  <w:p w14:paraId="529222ED" w14:textId="77777777" w:rsidR="00000000" w:rsidRDefault="002E7B79" w:rsidP="00084A5A">
    <w:pPr>
      <w:spacing w:after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CC791F" w14:textId="77777777" w:rsidR="00651B75" w:rsidRDefault="00651B75" w:rsidP="00EC5AD1">
    <w:pPr>
      <w:pStyle w:val="Subsol"/>
      <w:framePr w:wrap="around" w:vAnchor="text" w:hAnchor="margin" w:xAlign="outside" w:y="1"/>
      <w:spacing w:after="240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separate"/>
    </w:r>
    <w:r w:rsidR="00084A5A">
      <w:rPr>
        <w:rStyle w:val="Numrdepagin"/>
        <w:noProof/>
      </w:rPr>
      <w:t>3</w:t>
    </w:r>
    <w:r>
      <w:rPr>
        <w:rStyle w:val="Numrdepagin"/>
      </w:rPr>
      <w:fldChar w:fldCharType="end"/>
    </w:r>
  </w:p>
  <w:p w14:paraId="56E32A06" w14:textId="77777777" w:rsidR="00000000" w:rsidRDefault="002E7B79" w:rsidP="00084A5A">
    <w:pPr>
      <w:spacing w:after="2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7A61C" w14:textId="77777777" w:rsidR="00413FE1" w:rsidRDefault="00413FE1">
    <w:pPr>
      <w:pStyle w:val="Subsol"/>
      <w:spacing w:after="2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DF9F7B" w14:textId="77777777" w:rsidR="002E7B79" w:rsidRDefault="002E7B79" w:rsidP="00651B75">
      <w:pPr>
        <w:spacing w:after="240"/>
      </w:pPr>
      <w:r>
        <w:separator/>
      </w:r>
    </w:p>
  </w:footnote>
  <w:footnote w:type="continuationSeparator" w:id="0">
    <w:p w14:paraId="0EF48A15" w14:textId="77777777" w:rsidR="002E7B79" w:rsidRDefault="002E7B79" w:rsidP="00651B75">
      <w:pPr>
        <w:spacing w:after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374FD2" w14:textId="77777777" w:rsidR="00000000" w:rsidRDefault="002E7B79" w:rsidP="00084A5A">
    <w:pPr>
      <w:spacing w:after="240"/>
      <w:ind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0196E2" w14:textId="77777777" w:rsidR="00000000" w:rsidRPr="00084A5A" w:rsidRDefault="002E7B79" w:rsidP="00084A5A">
    <w:pPr>
      <w:pStyle w:val="Antet"/>
      <w:spacing w:after="2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350B36" w14:textId="77777777" w:rsidR="00413FE1" w:rsidRDefault="00413FE1">
    <w:pPr>
      <w:pStyle w:val="Antet"/>
      <w:spacing w:after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E43A06C4"/>
    <w:lvl w:ilvl="0">
      <w:start w:val="1"/>
      <w:numFmt w:val="bullet"/>
      <w:pStyle w:val="Listcumarcator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54F1C6B"/>
    <w:multiLevelType w:val="multilevel"/>
    <w:tmpl w:val="EFBC843C"/>
    <w:lvl w:ilvl="0">
      <w:start w:val="1"/>
      <w:numFmt w:val="upperRoman"/>
      <w:pStyle w:val="Titlu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upperLetter"/>
      <w:pStyle w:val="Titlu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itlu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itlu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itlu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itlu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itlu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itlu8"/>
      <w:lvlText w:val="(%8)"/>
      <w:lvlJc w:val="left"/>
      <w:pPr>
        <w:tabs>
          <w:tab w:val="num" w:pos="5322"/>
        </w:tabs>
        <w:ind w:left="4962" w:firstLine="0"/>
      </w:pPr>
      <w:rPr>
        <w:rFonts w:hint="default"/>
      </w:rPr>
    </w:lvl>
    <w:lvl w:ilvl="8">
      <w:start w:val="1"/>
      <w:numFmt w:val="lowerRoman"/>
      <w:pStyle w:val="Titlu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2">
    <w:nsid w:val="5F0E793F"/>
    <w:multiLevelType w:val="multilevel"/>
    <w:tmpl w:val="8DC2BEF0"/>
    <w:styleLink w:val="AVA1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Calibri" w:hAnsi="Calibri" w:hint="default"/>
        <w:sz w:val="28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322"/>
        </w:tabs>
        <w:ind w:left="4962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0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2"/>
  </w:num>
  <w:num w:numId="14">
    <w:abstractNumId w:val="0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2"/>
  </w:num>
  <w:num w:numId="25">
    <w:abstractNumId w:val="0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2"/>
  </w:num>
  <w:num w:numId="36">
    <w:abstractNumId w:val="0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  <w:num w:numId="41">
    <w:abstractNumId w:val="1"/>
  </w:num>
  <w:num w:numId="42">
    <w:abstractNumId w:val="1"/>
  </w:num>
  <w:num w:numId="43">
    <w:abstractNumId w:val="1"/>
  </w:num>
  <w:num w:numId="44">
    <w:abstractNumId w:val="1"/>
  </w:num>
  <w:num w:numId="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textFit" w:percent="96"/>
  <w:mirrorMargins/>
  <w:proofState w:spelling="clean" w:grammar="clean"/>
  <w:attachedTemplate r:id="rId1"/>
  <w:linkStyles/>
  <w:defaultTabStop w:val="113"/>
  <w:hyphenationZone w:val="425"/>
  <w:evenAndOddHeaders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B75"/>
    <w:rsid w:val="00084A5A"/>
    <w:rsid w:val="002E7B79"/>
    <w:rsid w:val="003E3BF0"/>
    <w:rsid w:val="00413FE1"/>
    <w:rsid w:val="004E551D"/>
    <w:rsid w:val="00651B75"/>
    <w:rsid w:val="00870949"/>
    <w:rsid w:val="00907370"/>
    <w:rsid w:val="009075C4"/>
    <w:rsid w:val="00B7575F"/>
    <w:rsid w:val="00CB553D"/>
    <w:rsid w:val="00D11BE9"/>
    <w:rsid w:val="00E46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939742"/>
  <w15:chartTrackingRefBased/>
  <w15:docId w15:val="{D4B67B7F-83A1-4E9A-BCD5-1CCD17E65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ro-RO" w:eastAsia="en-US" w:bidi="he-IL"/>
      </w:rPr>
    </w:rPrDefault>
    <w:pPrDefault>
      <w:pPr>
        <w:spacing w:afterLines="20" w:after="20"/>
        <w:ind w:firstLine="113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4A5A"/>
    <w:pPr>
      <w:spacing w:afterLines="100" w:after="100"/>
    </w:pPr>
    <w:rPr>
      <w:rFonts w:ascii="Calibri" w:hAnsi="Calibri" w:cs="Times New Roman"/>
      <w:sz w:val="28"/>
      <w:lang w:bidi="en-US"/>
    </w:rPr>
  </w:style>
  <w:style w:type="paragraph" w:styleId="Titlu1">
    <w:name w:val="heading 1"/>
    <w:aliases w:val="MAICA DOMNULUI,TITLU 1 MAICA DOMNULUI"/>
    <w:basedOn w:val="Normal"/>
    <w:next w:val="Normal"/>
    <w:link w:val="Titlu1Caracter"/>
    <w:uiPriority w:val="1"/>
    <w:rsid w:val="00084A5A"/>
    <w:pPr>
      <w:numPr>
        <w:numId w:val="4"/>
      </w:num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Cs w:val="28"/>
    </w:rPr>
  </w:style>
  <w:style w:type="paragraph" w:styleId="Titlu2">
    <w:name w:val="heading 2"/>
    <w:aliases w:val="SF. IOAN BOTEZĂTORUL"/>
    <w:basedOn w:val="Normal"/>
    <w:next w:val="Normal"/>
    <w:link w:val="Titlu2Caracter"/>
    <w:uiPriority w:val="1"/>
    <w:unhideWhenUsed/>
    <w:qFormat/>
    <w:rsid w:val="00084A5A"/>
    <w:pPr>
      <w:numPr>
        <w:ilvl w:val="1"/>
        <w:numId w:val="4"/>
      </w:num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Cs w:val="24"/>
    </w:rPr>
  </w:style>
  <w:style w:type="paragraph" w:styleId="Titlu3">
    <w:name w:val="heading 3"/>
    <w:aliases w:val="TOŢI SFINŢII"/>
    <w:basedOn w:val="Normal"/>
    <w:next w:val="Normal"/>
    <w:link w:val="Titlu3Caracter"/>
    <w:uiPriority w:val="1"/>
    <w:unhideWhenUsed/>
    <w:qFormat/>
    <w:rsid w:val="00084A5A"/>
    <w:pPr>
      <w:numPr>
        <w:ilvl w:val="2"/>
        <w:numId w:val="4"/>
      </w:num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Cs w:val="24"/>
    </w:rPr>
  </w:style>
  <w:style w:type="paragraph" w:styleId="Titlu4">
    <w:name w:val="heading 4"/>
    <w:basedOn w:val="Normal"/>
    <w:next w:val="Normal"/>
    <w:link w:val="Titlu4Caracter"/>
    <w:uiPriority w:val="9"/>
    <w:unhideWhenUsed/>
    <w:qFormat/>
    <w:rsid w:val="00084A5A"/>
    <w:pPr>
      <w:numPr>
        <w:ilvl w:val="3"/>
        <w:numId w:val="4"/>
      </w:numPr>
      <w:pBdr>
        <w:bottom w:val="dotted" w:sz="4" w:space="1" w:color="943634"/>
      </w:pBdr>
      <w:spacing w:after="120"/>
      <w:outlineLvl w:val="3"/>
    </w:pPr>
    <w:rPr>
      <w:caps/>
      <w:color w:val="622423"/>
      <w:spacing w:val="10"/>
    </w:rPr>
  </w:style>
  <w:style w:type="paragraph" w:styleId="Titlu5">
    <w:name w:val="heading 5"/>
    <w:basedOn w:val="Normal"/>
    <w:next w:val="Normal"/>
    <w:link w:val="Titlu5Caracter"/>
    <w:uiPriority w:val="9"/>
    <w:qFormat/>
    <w:rsid w:val="00084A5A"/>
    <w:pPr>
      <w:numPr>
        <w:ilvl w:val="4"/>
        <w:numId w:val="4"/>
      </w:numPr>
      <w:outlineLvl w:val="4"/>
    </w:pPr>
    <w:rPr>
      <w:color w:val="622423"/>
      <w:spacing w:val="10"/>
    </w:rPr>
  </w:style>
  <w:style w:type="paragraph" w:styleId="Titlu6">
    <w:name w:val="heading 6"/>
    <w:basedOn w:val="Normal"/>
    <w:next w:val="Normal"/>
    <w:link w:val="Titlu6Caracter"/>
    <w:uiPriority w:val="9"/>
    <w:unhideWhenUsed/>
    <w:qFormat/>
    <w:rsid w:val="00084A5A"/>
    <w:pPr>
      <w:numPr>
        <w:ilvl w:val="5"/>
        <w:numId w:val="4"/>
      </w:numPr>
      <w:spacing w:after="120"/>
      <w:outlineLvl w:val="5"/>
    </w:pPr>
    <w:rPr>
      <w:caps/>
      <w:color w:val="943634"/>
      <w:spacing w:val="10"/>
    </w:rPr>
  </w:style>
  <w:style w:type="paragraph" w:styleId="Titlu7">
    <w:name w:val="heading 7"/>
    <w:basedOn w:val="Normal"/>
    <w:next w:val="Normal"/>
    <w:link w:val="Titlu7Caracter"/>
    <w:uiPriority w:val="9"/>
    <w:qFormat/>
    <w:rsid w:val="00084A5A"/>
    <w:pPr>
      <w:numPr>
        <w:ilvl w:val="6"/>
        <w:numId w:val="4"/>
      </w:numPr>
      <w:tabs>
        <w:tab w:val="left" w:pos="1134"/>
      </w:tabs>
      <w:outlineLvl w:val="6"/>
    </w:pPr>
    <w:rPr>
      <w:i/>
      <w:iCs/>
      <w:caps/>
      <w:color w:val="943634"/>
      <w:spacing w:val="10"/>
    </w:rPr>
  </w:style>
  <w:style w:type="paragraph" w:styleId="Titlu8">
    <w:name w:val="heading 8"/>
    <w:basedOn w:val="Normal"/>
    <w:next w:val="Normal"/>
    <w:link w:val="Titlu8Caracter"/>
    <w:uiPriority w:val="9"/>
    <w:qFormat/>
    <w:rsid w:val="00084A5A"/>
    <w:pPr>
      <w:numPr>
        <w:ilvl w:val="7"/>
        <w:numId w:val="4"/>
      </w:numPr>
      <w:tabs>
        <w:tab w:val="left" w:pos="1134"/>
      </w:tabs>
      <w:outlineLvl w:val="7"/>
    </w:pPr>
    <w:rPr>
      <w:caps/>
      <w:spacing w:val="10"/>
      <w:szCs w:val="20"/>
    </w:rPr>
  </w:style>
  <w:style w:type="paragraph" w:styleId="Titlu9">
    <w:name w:val="heading 9"/>
    <w:basedOn w:val="Normal"/>
    <w:next w:val="Normal"/>
    <w:link w:val="Titlu9Caracter"/>
    <w:uiPriority w:val="9"/>
    <w:unhideWhenUsed/>
    <w:qFormat/>
    <w:rsid w:val="00084A5A"/>
    <w:pPr>
      <w:numPr>
        <w:ilvl w:val="8"/>
        <w:numId w:val="4"/>
      </w:numPr>
      <w:spacing w:after="120"/>
      <w:outlineLvl w:val="8"/>
    </w:pPr>
    <w:rPr>
      <w:i/>
      <w:iCs/>
      <w:caps/>
      <w:spacing w:val="10"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  <w:rsid w:val="00084A5A"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  <w:rsid w:val="00084A5A"/>
  </w:style>
  <w:style w:type="numbering" w:customStyle="1" w:styleId="AVA">
    <w:name w:val="#AVA"/>
    <w:uiPriority w:val="99"/>
    <w:rsid w:val="00084A5A"/>
  </w:style>
  <w:style w:type="numbering" w:customStyle="1" w:styleId="AVA1">
    <w:name w:val="#AVA1"/>
    <w:uiPriority w:val="99"/>
    <w:rsid w:val="00084A5A"/>
    <w:pPr>
      <w:numPr>
        <w:numId w:val="1"/>
      </w:numPr>
    </w:pPr>
  </w:style>
  <w:style w:type="character" w:styleId="Accentuareintens">
    <w:name w:val="Intense Emphasis"/>
    <w:uiPriority w:val="21"/>
    <w:qFormat/>
    <w:rsid w:val="00084A5A"/>
    <w:rPr>
      <w:i/>
      <w:iCs/>
      <w:caps/>
      <w:spacing w:val="10"/>
      <w:sz w:val="20"/>
      <w:szCs w:val="20"/>
    </w:rPr>
  </w:style>
  <w:style w:type="character" w:styleId="Accentuaresubtil">
    <w:name w:val="Subtle Emphasis"/>
    <w:uiPriority w:val="19"/>
    <w:qFormat/>
    <w:rsid w:val="00084A5A"/>
    <w:rPr>
      <w:i/>
      <w:iCs/>
    </w:rPr>
  </w:style>
  <w:style w:type="character" w:styleId="Accentuat">
    <w:name w:val="Emphasis"/>
    <w:uiPriority w:val="20"/>
    <w:qFormat/>
    <w:rsid w:val="00084A5A"/>
    <w:rPr>
      <w:caps/>
      <w:spacing w:val="5"/>
      <w:sz w:val="20"/>
      <w:szCs w:val="20"/>
    </w:rPr>
  </w:style>
  <w:style w:type="paragraph" w:styleId="Antet">
    <w:name w:val="header"/>
    <w:basedOn w:val="Normal"/>
    <w:link w:val="AntetCaracter"/>
    <w:unhideWhenUsed/>
    <w:rsid w:val="00084A5A"/>
    <w:pPr>
      <w:tabs>
        <w:tab w:val="center" w:pos="4536"/>
        <w:tab w:val="right" w:pos="9072"/>
      </w:tabs>
    </w:pPr>
    <w:rPr>
      <w:sz w:val="36"/>
    </w:rPr>
  </w:style>
  <w:style w:type="character" w:customStyle="1" w:styleId="AntetCaracter">
    <w:name w:val="Antet Caracter"/>
    <w:link w:val="Antet"/>
    <w:rsid w:val="00084A5A"/>
    <w:rPr>
      <w:rFonts w:ascii="Calibri" w:hAnsi="Calibri" w:cs="Times New Roman"/>
      <w:sz w:val="36"/>
      <w:lang w:bidi="en-US"/>
    </w:rPr>
  </w:style>
  <w:style w:type="character" w:customStyle="1" w:styleId="apple-converted-space">
    <w:name w:val="apple-converted-space"/>
    <w:basedOn w:val="Fontdeparagrafimplicit"/>
    <w:rsid w:val="00084A5A"/>
  </w:style>
  <w:style w:type="character" w:customStyle="1" w:styleId="apple-style-span">
    <w:name w:val="apple-style-span"/>
    <w:basedOn w:val="Fontdeparagrafimplicit"/>
    <w:rsid w:val="00084A5A"/>
  </w:style>
  <w:style w:type="paragraph" w:styleId="Citat">
    <w:name w:val="Quote"/>
    <w:basedOn w:val="Normal"/>
    <w:next w:val="Normal"/>
    <w:link w:val="CitatCaracter"/>
    <w:uiPriority w:val="29"/>
    <w:qFormat/>
    <w:rsid w:val="00084A5A"/>
    <w:rPr>
      <w:i/>
      <w:iCs/>
    </w:rPr>
  </w:style>
  <w:style w:type="character" w:customStyle="1" w:styleId="CitatCaracter">
    <w:name w:val="Citat Caracter"/>
    <w:link w:val="Citat"/>
    <w:uiPriority w:val="29"/>
    <w:rsid w:val="00084A5A"/>
    <w:rPr>
      <w:rFonts w:ascii="Calibri" w:hAnsi="Calibri" w:cs="Times New Roman"/>
      <w:i/>
      <w:iCs/>
      <w:sz w:val="28"/>
      <w:lang w:bidi="en-US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084A5A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</w:rPr>
  </w:style>
  <w:style w:type="character" w:customStyle="1" w:styleId="CitatintensCaracter">
    <w:name w:val="Citat intens Caracter"/>
    <w:link w:val="Citatintens"/>
    <w:uiPriority w:val="30"/>
    <w:rsid w:val="00084A5A"/>
    <w:rPr>
      <w:rFonts w:ascii="Calibri" w:hAnsi="Calibri" w:cs="Times New Roman"/>
      <w:caps/>
      <w:color w:val="622423"/>
      <w:spacing w:val="5"/>
      <w:sz w:val="20"/>
      <w:szCs w:val="20"/>
      <w:lang w:bidi="en-US"/>
    </w:rPr>
  </w:style>
  <w:style w:type="paragraph" w:styleId="Cuprins1">
    <w:name w:val="toc 1"/>
    <w:aliases w:val="Tătăică și noi romani cu barbă prin unirea cu dacii"/>
    <w:basedOn w:val="Normal"/>
    <w:next w:val="Normal"/>
    <w:autoRedefine/>
    <w:uiPriority w:val="39"/>
    <w:unhideWhenUsed/>
    <w:qFormat/>
    <w:rsid w:val="00084A5A"/>
    <w:pPr>
      <w:tabs>
        <w:tab w:val="left" w:pos="1100"/>
        <w:tab w:val="right" w:leader="dot" w:pos="9062"/>
      </w:tabs>
    </w:pPr>
    <w:rPr>
      <w:rFonts w:asciiTheme="majorBidi" w:hAnsiTheme="majorBidi"/>
      <w:color w:val="632423"/>
      <w:szCs w:val="52"/>
    </w:rPr>
  </w:style>
  <w:style w:type="paragraph" w:styleId="Frspaiere">
    <w:name w:val="No Spacing"/>
    <w:aliases w:val="18,xFără spațiere"/>
    <w:basedOn w:val="Normal"/>
    <w:link w:val="FrspaiereCaracter"/>
    <w:uiPriority w:val="2"/>
    <w:qFormat/>
    <w:rsid w:val="00084A5A"/>
    <w:rPr>
      <w:sz w:val="36"/>
    </w:rPr>
  </w:style>
  <w:style w:type="character" w:customStyle="1" w:styleId="FrspaiereCaracter">
    <w:name w:val="Fără spațiere Caracter"/>
    <w:aliases w:val="18 Caracter,xFără spațiere Caracter"/>
    <w:link w:val="Frspaiere"/>
    <w:uiPriority w:val="2"/>
    <w:rsid w:val="00084A5A"/>
    <w:rPr>
      <w:rFonts w:ascii="Calibri" w:hAnsi="Calibri" w:cs="Times New Roman"/>
      <w:sz w:val="36"/>
      <w:lang w:bidi="en-US"/>
    </w:rPr>
  </w:style>
  <w:style w:type="character" w:customStyle="1" w:styleId="FontStyle183">
    <w:name w:val="Font Style183"/>
    <w:rsid w:val="00084A5A"/>
    <w:rPr>
      <w:rFonts w:ascii="Candara" w:hAnsi="Candara" w:cs="Candara"/>
      <w:b/>
      <w:bCs/>
      <w:sz w:val="32"/>
      <w:szCs w:val="32"/>
    </w:rPr>
  </w:style>
  <w:style w:type="character" w:customStyle="1" w:styleId="FontStyle184">
    <w:name w:val="Font Style184"/>
    <w:rsid w:val="00084A5A"/>
    <w:rPr>
      <w:rFonts w:ascii="Book Antiqua" w:hAnsi="Book Antiqua" w:cs="Book Antiqua"/>
      <w:sz w:val="30"/>
      <w:szCs w:val="30"/>
    </w:rPr>
  </w:style>
  <w:style w:type="character" w:customStyle="1" w:styleId="FontStyle186">
    <w:name w:val="Font Style186"/>
    <w:rsid w:val="00084A5A"/>
    <w:rPr>
      <w:rFonts w:ascii="Times New Roman" w:hAnsi="Times New Roman" w:cs="Times New Roman" w:hint="default"/>
      <w:b/>
      <w:bCs/>
      <w:i/>
      <w:iCs/>
      <w:spacing w:val="-10"/>
      <w:sz w:val="28"/>
      <w:szCs w:val="28"/>
    </w:rPr>
  </w:style>
  <w:style w:type="character" w:customStyle="1" w:styleId="FontStyle187">
    <w:name w:val="Font Style187"/>
    <w:rsid w:val="00084A5A"/>
    <w:rPr>
      <w:rFonts w:ascii="Georgia" w:hAnsi="Georgia" w:cs="Georgia" w:hint="default"/>
      <w:sz w:val="18"/>
      <w:szCs w:val="18"/>
    </w:rPr>
  </w:style>
  <w:style w:type="character" w:customStyle="1" w:styleId="FontStyle188">
    <w:name w:val="Font Style188"/>
    <w:rsid w:val="00084A5A"/>
    <w:rPr>
      <w:rFonts w:ascii="Times New Roman" w:hAnsi="Times New Roman" w:cs="Times New Roman" w:hint="default"/>
      <w:sz w:val="36"/>
      <w:szCs w:val="36"/>
    </w:rPr>
  </w:style>
  <w:style w:type="character" w:customStyle="1" w:styleId="FontStyle194">
    <w:name w:val="Font Style194"/>
    <w:rsid w:val="00084A5A"/>
    <w:rPr>
      <w:rFonts w:ascii="Book Antiqua" w:hAnsi="Book Antiqua" w:cs="Book Antiqua"/>
      <w:b/>
      <w:bCs/>
      <w:sz w:val="16"/>
      <w:szCs w:val="16"/>
    </w:rPr>
  </w:style>
  <w:style w:type="character" w:customStyle="1" w:styleId="FontStyle195">
    <w:name w:val="Font Style195"/>
    <w:rsid w:val="00084A5A"/>
    <w:rPr>
      <w:rFonts w:ascii="Book Antiqua" w:hAnsi="Book Antiqua" w:cs="Book Antiqua"/>
      <w:b/>
      <w:bCs/>
      <w:sz w:val="20"/>
      <w:szCs w:val="20"/>
    </w:rPr>
  </w:style>
  <w:style w:type="character" w:customStyle="1" w:styleId="FontStyle196">
    <w:name w:val="Font Style196"/>
    <w:rsid w:val="00084A5A"/>
    <w:rPr>
      <w:rFonts w:ascii="Book Antiqua" w:hAnsi="Book Antiqua" w:cs="Book Antiqua"/>
      <w:b/>
      <w:bCs/>
      <w:sz w:val="14"/>
      <w:szCs w:val="14"/>
    </w:rPr>
  </w:style>
  <w:style w:type="character" w:customStyle="1" w:styleId="FontStyle197">
    <w:name w:val="Font Style197"/>
    <w:rsid w:val="00084A5A"/>
    <w:rPr>
      <w:rFonts w:ascii="Times New Roman" w:hAnsi="Times New Roman" w:cs="Times New Roman" w:hint="default"/>
      <w:spacing w:val="20"/>
      <w:sz w:val="16"/>
      <w:szCs w:val="16"/>
    </w:rPr>
  </w:style>
  <w:style w:type="character" w:customStyle="1" w:styleId="FontStyle201">
    <w:name w:val="Font Style201"/>
    <w:rsid w:val="00084A5A"/>
    <w:rPr>
      <w:rFonts w:ascii="Book Antiqua" w:hAnsi="Book Antiqua" w:cs="Book Antiqua"/>
      <w:i/>
      <w:iCs/>
      <w:sz w:val="16"/>
      <w:szCs w:val="16"/>
    </w:rPr>
  </w:style>
  <w:style w:type="character" w:customStyle="1" w:styleId="FontStyle203">
    <w:name w:val="Font Style203"/>
    <w:rsid w:val="00084A5A"/>
    <w:rPr>
      <w:rFonts w:ascii="Book Antiqua" w:hAnsi="Book Antiqua" w:cs="Book Antiqua"/>
      <w:b/>
      <w:bCs/>
      <w:sz w:val="14"/>
      <w:szCs w:val="14"/>
    </w:rPr>
  </w:style>
  <w:style w:type="character" w:customStyle="1" w:styleId="FontStyle215">
    <w:name w:val="Font Style215"/>
    <w:rsid w:val="00084A5A"/>
    <w:rPr>
      <w:rFonts w:ascii="Book Antiqua" w:hAnsi="Book Antiqua" w:cs="Book Antiqua"/>
      <w:b/>
      <w:bCs/>
      <w:sz w:val="16"/>
      <w:szCs w:val="16"/>
    </w:rPr>
  </w:style>
  <w:style w:type="character" w:customStyle="1" w:styleId="FontStyle218">
    <w:name w:val="Font Style218"/>
    <w:rsid w:val="00084A5A"/>
    <w:rPr>
      <w:rFonts w:ascii="Book Antiqua" w:hAnsi="Book Antiqua" w:cs="Book Antiqua"/>
      <w:sz w:val="14"/>
      <w:szCs w:val="14"/>
    </w:rPr>
  </w:style>
  <w:style w:type="character" w:styleId="Hyperlink">
    <w:name w:val="Hyperlink"/>
    <w:uiPriority w:val="99"/>
    <w:unhideWhenUsed/>
    <w:rsid w:val="00084A5A"/>
    <w:rPr>
      <w:color w:val="0000FF"/>
      <w:u w:val="single"/>
    </w:rPr>
  </w:style>
  <w:style w:type="character" w:styleId="HyperlinkParcurs">
    <w:name w:val="FollowedHyperlink"/>
    <w:uiPriority w:val="99"/>
    <w:semiHidden/>
    <w:unhideWhenUsed/>
    <w:rsid w:val="00084A5A"/>
    <w:rPr>
      <w:color w:val="800080"/>
      <w:u w:val="single"/>
    </w:rPr>
  </w:style>
  <w:style w:type="paragraph" w:styleId="Legend">
    <w:name w:val="caption"/>
    <w:basedOn w:val="Normal"/>
    <w:next w:val="Normal"/>
    <w:uiPriority w:val="35"/>
    <w:semiHidden/>
    <w:unhideWhenUsed/>
    <w:qFormat/>
    <w:rsid w:val="00084A5A"/>
    <w:rPr>
      <w:caps/>
      <w:spacing w:val="10"/>
      <w:sz w:val="18"/>
      <w:szCs w:val="18"/>
    </w:rPr>
  </w:style>
  <w:style w:type="paragraph" w:styleId="Listcumarcatori">
    <w:name w:val="List Bullet"/>
    <w:basedOn w:val="Normal"/>
    <w:uiPriority w:val="99"/>
    <w:unhideWhenUsed/>
    <w:rsid w:val="00084A5A"/>
    <w:pPr>
      <w:numPr>
        <w:numId w:val="2"/>
      </w:numPr>
    </w:pPr>
  </w:style>
  <w:style w:type="paragraph" w:styleId="Listparagraf">
    <w:name w:val="List Paragraph"/>
    <w:basedOn w:val="Normal"/>
    <w:uiPriority w:val="33"/>
    <w:qFormat/>
    <w:rsid w:val="00084A5A"/>
    <w:pPr>
      <w:ind w:left="720"/>
    </w:pPr>
  </w:style>
  <w:style w:type="character" w:styleId="Numrdepagin">
    <w:name w:val="page number"/>
    <w:basedOn w:val="Fontdeparagrafimplicit"/>
    <w:uiPriority w:val="99"/>
    <w:unhideWhenUsed/>
    <w:rsid w:val="00084A5A"/>
  </w:style>
  <w:style w:type="paragraph" w:customStyle="1" w:styleId="Paragrafcentrat">
    <w:name w:val="Paragraf centrat"/>
    <w:basedOn w:val="Normal"/>
    <w:link w:val="ParagrafcentratCaracter"/>
    <w:qFormat/>
    <w:rsid w:val="00084A5A"/>
    <w:pPr>
      <w:ind w:firstLine="0"/>
      <w:jc w:val="center"/>
    </w:pPr>
    <w:rPr>
      <w:rFonts w:cs="Cambria Math"/>
    </w:rPr>
  </w:style>
  <w:style w:type="character" w:customStyle="1" w:styleId="ParagrafcentratCaracter">
    <w:name w:val="Paragraf centrat Caracter"/>
    <w:link w:val="Paragrafcentrat"/>
    <w:rsid w:val="00084A5A"/>
    <w:rPr>
      <w:rFonts w:ascii="Calibri" w:hAnsi="Calibri" w:cs="Cambria Math"/>
      <w:sz w:val="28"/>
      <w:lang w:bidi="en-US"/>
    </w:rPr>
  </w:style>
  <w:style w:type="paragraph" w:styleId="Plandocument">
    <w:name w:val="Document Map"/>
    <w:basedOn w:val="Normal"/>
    <w:link w:val="PlandocumentCaracter"/>
    <w:uiPriority w:val="99"/>
    <w:semiHidden/>
    <w:unhideWhenUsed/>
    <w:rsid w:val="00084A5A"/>
    <w:rPr>
      <w:rFonts w:ascii="Tahoma" w:hAnsi="Tahoma" w:cs="Tahoma"/>
      <w:sz w:val="16"/>
      <w:szCs w:val="16"/>
    </w:rPr>
  </w:style>
  <w:style w:type="character" w:customStyle="1" w:styleId="PlandocumentCaracter">
    <w:name w:val="Plan document Caracter"/>
    <w:link w:val="Plandocument"/>
    <w:uiPriority w:val="99"/>
    <w:semiHidden/>
    <w:rsid w:val="00084A5A"/>
    <w:rPr>
      <w:rFonts w:ascii="Tahoma" w:hAnsi="Tahoma" w:cs="Tahoma"/>
      <w:sz w:val="16"/>
      <w:szCs w:val="16"/>
      <w:lang w:bidi="en-US"/>
    </w:rPr>
  </w:style>
  <w:style w:type="character" w:styleId="Referinnotdefinal">
    <w:name w:val="endnote reference"/>
    <w:uiPriority w:val="99"/>
    <w:semiHidden/>
    <w:unhideWhenUsed/>
    <w:rsid w:val="00084A5A"/>
    <w:rPr>
      <w:vertAlign w:val="superscript"/>
    </w:rPr>
  </w:style>
  <w:style w:type="character" w:styleId="Referinnotdesubsol">
    <w:name w:val="footnote reference"/>
    <w:uiPriority w:val="99"/>
    <w:unhideWhenUsed/>
    <w:rsid w:val="00084A5A"/>
    <w:rPr>
      <w:vertAlign w:val="superscript"/>
    </w:rPr>
  </w:style>
  <w:style w:type="character" w:styleId="Referireintens">
    <w:name w:val="Intense Reference"/>
    <w:uiPriority w:val="32"/>
    <w:qFormat/>
    <w:rsid w:val="00084A5A"/>
    <w:rPr>
      <w:rFonts w:ascii="Calibri" w:eastAsia="Times New Roman" w:hAnsi="Calibri" w:cs="Times New Roman"/>
      <w:b/>
      <w:bCs/>
      <w:i/>
      <w:iCs/>
      <w:color w:val="622423"/>
    </w:rPr>
  </w:style>
  <w:style w:type="character" w:styleId="Referiresubtil">
    <w:name w:val="Subtle Reference"/>
    <w:uiPriority w:val="31"/>
    <w:qFormat/>
    <w:rsid w:val="00084A5A"/>
    <w:rPr>
      <w:rFonts w:ascii="Calibri" w:eastAsia="Times New Roman" w:hAnsi="Calibri" w:cs="Times New Roman"/>
      <w:i/>
      <w:iCs/>
      <w:color w:val="622423"/>
    </w:rPr>
  </w:style>
  <w:style w:type="character" w:styleId="Robust">
    <w:name w:val="Strong"/>
    <w:uiPriority w:val="22"/>
    <w:qFormat/>
    <w:rsid w:val="00084A5A"/>
    <w:rPr>
      <w:b/>
      <w:bCs/>
      <w:color w:val="943634"/>
      <w:spacing w:val="5"/>
    </w:rPr>
  </w:style>
  <w:style w:type="character" w:customStyle="1" w:styleId="Titlu1Caracter">
    <w:name w:val="Titlu 1 Caracter"/>
    <w:aliases w:val="MAICA DOMNULUI Caracter,TITLU 1 MAICA DOMNULUI Caracter"/>
    <w:link w:val="Titlu1"/>
    <w:uiPriority w:val="1"/>
    <w:rsid w:val="00084A5A"/>
    <w:rPr>
      <w:rFonts w:ascii="Calibri" w:hAnsi="Calibri" w:cs="Times New Roman"/>
      <w:caps/>
      <w:color w:val="632423"/>
      <w:spacing w:val="20"/>
      <w:sz w:val="28"/>
      <w:szCs w:val="28"/>
      <w:lang w:bidi="en-US"/>
    </w:rPr>
  </w:style>
  <w:style w:type="paragraph" w:customStyle="1" w:styleId="StilTitlu1MAICADOMNULUILatinArial">
    <w:name w:val="Stil Titlu 1MAICA DOMNULUI + (Latin) Arial"/>
    <w:basedOn w:val="Titlu1"/>
    <w:uiPriority w:val="10"/>
    <w:rsid w:val="00084A5A"/>
    <w:pPr>
      <w:numPr>
        <w:numId w:val="0"/>
      </w:numPr>
    </w:pPr>
    <w:rPr>
      <w:rFonts w:ascii="Arial" w:hAnsi="Arial"/>
    </w:rPr>
  </w:style>
  <w:style w:type="paragraph" w:customStyle="1" w:styleId="Style1">
    <w:name w:val="Style1"/>
    <w:basedOn w:val="Normal"/>
    <w:rsid w:val="00084A5A"/>
    <w:pPr>
      <w:widowControl w:val="0"/>
      <w:autoSpaceDE w:val="0"/>
      <w:autoSpaceDN w:val="0"/>
      <w:adjustRightInd w:val="0"/>
      <w:spacing w:line="384" w:lineRule="exac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135">
    <w:name w:val="Style135"/>
    <w:basedOn w:val="Normal"/>
    <w:rsid w:val="00084A5A"/>
    <w:pPr>
      <w:widowControl w:val="0"/>
      <w:autoSpaceDE w:val="0"/>
      <w:autoSpaceDN w:val="0"/>
      <w:adjustRightInd w:val="0"/>
      <w:spacing w:line="251" w:lineRule="exact"/>
      <w:ind w:firstLine="288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16">
    <w:name w:val="Style16"/>
    <w:basedOn w:val="Normal"/>
    <w:rsid w:val="00084A5A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2">
    <w:name w:val="Style2"/>
    <w:basedOn w:val="Normal"/>
    <w:rsid w:val="00084A5A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3">
    <w:name w:val="Style3"/>
    <w:basedOn w:val="Normal"/>
    <w:rsid w:val="00084A5A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30">
    <w:name w:val="Style30"/>
    <w:basedOn w:val="Normal"/>
    <w:rsid w:val="00084A5A"/>
    <w:pPr>
      <w:widowControl w:val="0"/>
      <w:autoSpaceDE w:val="0"/>
      <w:autoSpaceDN w:val="0"/>
      <w:adjustRightInd w:val="0"/>
      <w:spacing w:line="239" w:lineRule="exact"/>
      <w:ind w:firstLine="418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4">
    <w:name w:val="Style4"/>
    <w:basedOn w:val="Normal"/>
    <w:rsid w:val="00084A5A"/>
    <w:pPr>
      <w:widowControl w:val="0"/>
      <w:autoSpaceDE w:val="0"/>
      <w:autoSpaceDN w:val="0"/>
      <w:adjustRightInd w:val="0"/>
      <w:spacing w:line="293" w:lineRule="exact"/>
      <w:ind w:firstLine="773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43">
    <w:name w:val="Style43"/>
    <w:basedOn w:val="Normal"/>
    <w:rsid w:val="00084A5A"/>
    <w:pPr>
      <w:widowControl w:val="0"/>
      <w:autoSpaceDE w:val="0"/>
      <w:autoSpaceDN w:val="0"/>
      <w:adjustRightInd w:val="0"/>
      <w:spacing w:line="237" w:lineRule="exact"/>
      <w:ind w:firstLine="437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46">
    <w:name w:val="Style46"/>
    <w:basedOn w:val="Normal"/>
    <w:rsid w:val="00084A5A"/>
    <w:pPr>
      <w:widowControl w:val="0"/>
      <w:autoSpaceDE w:val="0"/>
      <w:autoSpaceDN w:val="0"/>
      <w:adjustRightInd w:val="0"/>
      <w:spacing w:line="242" w:lineRule="exact"/>
      <w:ind w:firstLine="528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5">
    <w:name w:val="Style5"/>
    <w:basedOn w:val="Normal"/>
    <w:rsid w:val="00084A5A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61">
    <w:name w:val="Style61"/>
    <w:basedOn w:val="Normal"/>
    <w:rsid w:val="00084A5A"/>
    <w:pPr>
      <w:widowControl w:val="0"/>
      <w:autoSpaceDE w:val="0"/>
      <w:autoSpaceDN w:val="0"/>
      <w:adjustRightInd w:val="0"/>
      <w:spacing w:line="235" w:lineRule="exact"/>
      <w:ind w:firstLine="432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styleId="Subsol">
    <w:name w:val="footer"/>
    <w:basedOn w:val="Normal"/>
    <w:link w:val="SubsolCaracter"/>
    <w:uiPriority w:val="99"/>
    <w:unhideWhenUsed/>
    <w:rsid w:val="00084A5A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link w:val="Subsol"/>
    <w:uiPriority w:val="99"/>
    <w:rsid w:val="00084A5A"/>
    <w:rPr>
      <w:rFonts w:ascii="Calibri" w:hAnsi="Calibri" w:cs="Times New Roman"/>
      <w:sz w:val="28"/>
      <w:lang w:bidi="en-US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084A5A"/>
    <w:pPr>
      <w:spacing w:after="560"/>
    </w:pPr>
    <w:rPr>
      <w:caps/>
      <w:spacing w:val="20"/>
      <w:sz w:val="18"/>
      <w:szCs w:val="18"/>
    </w:rPr>
  </w:style>
  <w:style w:type="character" w:customStyle="1" w:styleId="SubtitluCaracter">
    <w:name w:val="Subtitlu Caracter"/>
    <w:link w:val="Subtitlu"/>
    <w:uiPriority w:val="11"/>
    <w:rsid w:val="00084A5A"/>
    <w:rPr>
      <w:rFonts w:ascii="Calibri" w:hAnsi="Calibri" w:cs="Times New Roman"/>
      <w:caps/>
      <w:spacing w:val="20"/>
      <w:sz w:val="18"/>
      <w:szCs w:val="18"/>
      <w:lang w:bidi="en-US"/>
    </w:rPr>
  </w:style>
  <w:style w:type="paragraph" w:styleId="TextnBalon">
    <w:name w:val="Balloon Text"/>
    <w:basedOn w:val="Normal"/>
    <w:link w:val="TextnBalonCaracter"/>
    <w:semiHidden/>
    <w:rsid w:val="00084A5A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semiHidden/>
    <w:rsid w:val="00084A5A"/>
    <w:rPr>
      <w:rFonts w:ascii="Tahoma" w:hAnsi="Tahoma" w:cs="Tahoma"/>
      <w:sz w:val="16"/>
      <w:szCs w:val="16"/>
      <w:lang w:bidi="en-US"/>
    </w:rPr>
  </w:style>
  <w:style w:type="paragraph" w:styleId="Textnotdefinal">
    <w:name w:val="endnote text"/>
    <w:basedOn w:val="Normal"/>
    <w:link w:val="TextnotdefinalCaracter"/>
    <w:uiPriority w:val="99"/>
    <w:unhideWhenUsed/>
    <w:rsid w:val="00084A5A"/>
    <w:rPr>
      <w:sz w:val="20"/>
      <w:szCs w:val="20"/>
    </w:rPr>
  </w:style>
  <w:style w:type="character" w:customStyle="1" w:styleId="TextnotdefinalCaracter">
    <w:name w:val="Text notă de final Caracter"/>
    <w:link w:val="Textnotdefinal"/>
    <w:uiPriority w:val="99"/>
    <w:rsid w:val="00084A5A"/>
    <w:rPr>
      <w:rFonts w:ascii="Calibri" w:hAnsi="Calibri" w:cs="Times New Roman"/>
      <w:sz w:val="20"/>
      <w:szCs w:val="20"/>
      <w:lang w:bidi="en-US"/>
    </w:rPr>
  </w:style>
  <w:style w:type="paragraph" w:styleId="Textnotdesubsol">
    <w:name w:val="footnote text"/>
    <w:basedOn w:val="Normal"/>
    <w:link w:val="TextnotdesubsolCaracter"/>
    <w:uiPriority w:val="99"/>
    <w:unhideWhenUsed/>
    <w:rsid w:val="00084A5A"/>
    <w:rPr>
      <w:sz w:val="20"/>
      <w:szCs w:val="20"/>
    </w:rPr>
  </w:style>
  <w:style w:type="character" w:customStyle="1" w:styleId="TextnotdesubsolCaracter">
    <w:name w:val="Text notă de subsol Caracter"/>
    <w:link w:val="Textnotdesubsol"/>
    <w:uiPriority w:val="99"/>
    <w:rsid w:val="00084A5A"/>
    <w:rPr>
      <w:rFonts w:ascii="Calibri" w:hAnsi="Calibri" w:cs="Times New Roman"/>
      <w:sz w:val="20"/>
      <w:szCs w:val="20"/>
      <w:lang w:bidi="en-US"/>
    </w:rPr>
  </w:style>
  <w:style w:type="paragraph" w:styleId="Titlu">
    <w:name w:val="Title"/>
    <w:basedOn w:val="Normal"/>
    <w:next w:val="Normal"/>
    <w:link w:val="TitluCaracter"/>
    <w:uiPriority w:val="10"/>
    <w:qFormat/>
    <w:rsid w:val="00084A5A"/>
    <w:pPr>
      <w:pBdr>
        <w:top w:val="dotted" w:sz="2" w:space="1" w:color="632423"/>
        <w:bottom w:val="dotted" w:sz="2" w:space="6" w:color="632423"/>
      </w:pBdr>
      <w:spacing w:before="500" w:after="300"/>
    </w:pPr>
    <w:rPr>
      <w:caps/>
      <w:color w:val="632423"/>
      <w:spacing w:val="50"/>
      <w:sz w:val="44"/>
      <w:szCs w:val="44"/>
    </w:rPr>
  </w:style>
  <w:style w:type="character" w:customStyle="1" w:styleId="TitluCaracter">
    <w:name w:val="Titlu Caracter"/>
    <w:link w:val="Titlu"/>
    <w:uiPriority w:val="10"/>
    <w:rsid w:val="00084A5A"/>
    <w:rPr>
      <w:rFonts w:ascii="Calibri" w:hAnsi="Calibri" w:cs="Times New Roman"/>
      <w:caps/>
      <w:color w:val="632423"/>
      <w:spacing w:val="50"/>
      <w:sz w:val="44"/>
      <w:szCs w:val="44"/>
      <w:lang w:bidi="en-US"/>
    </w:rPr>
  </w:style>
  <w:style w:type="character" w:customStyle="1" w:styleId="Titlu1Caracter1">
    <w:name w:val="Titlu 1 Caracter1"/>
    <w:aliases w:val="MAICA DOMNULUI Caracter1,TITLU 1 MAICA DOMNULUI Caracter1"/>
    <w:uiPriority w:val="1"/>
    <w:rsid w:val="00084A5A"/>
    <w:rPr>
      <w:rFonts w:ascii="Cambria" w:eastAsia="Times New Roman" w:hAnsi="Cambria" w:cs="Mangal"/>
      <w:b/>
      <w:bCs/>
      <w:color w:val="365F91"/>
      <w:sz w:val="28"/>
      <w:szCs w:val="28"/>
      <w:lang w:eastAsia="en-US" w:bidi="en-US"/>
    </w:rPr>
  </w:style>
  <w:style w:type="character" w:customStyle="1" w:styleId="Titlu2Caracter1">
    <w:name w:val="Titlu 2 Caracter1"/>
    <w:aliases w:val="SF. IOAN BOTEZĂTORUL Caracter1"/>
    <w:uiPriority w:val="1"/>
    <w:semiHidden/>
    <w:rsid w:val="00084A5A"/>
    <w:rPr>
      <w:rFonts w:ascii="Cambria" w:eastAsia="Times New Roman" w:hAnsi="Cambria" w:cs="Mangal"/>
      <w:b/>
      <w:bCs/>
      <w:color w:val="4F81BD"/>
      <w:sz w:val="26"/>
      <w:szCs w:val="26"/>
      <w:lang w:eastAsia="en-US" w:bidi="en-US"/>
    </w:rPr>
  </w:style>
  <w:style w:type="character" w:customStyle="1" w:styleId="Titlu2Caracter">
    <w:name w:val="Titlu 2 Caracter"/>
    <w:aliases w:val="SF. IOAN BOTEZĂTORUL Caracter"/>
    <w:link w:val="Titlu2"/>
    <w:uiPriority w:val="1"/>
    <w:rsid w:val="00084A5A"/>
    <w:rPr>
      <w:rFonts w:ascii="Calibri" w:hAnsi="Calibri" w:cs="Times New Roman"/>
      <w:caps/>
      <w:color w:val="632423"/>
      <w:spacing w:val="15"/>
      <w:sz w:val="28"/>
      <w:szCs w:val="24"/>
      <w:lang w:bidi="en-US"/>
    </w:rPr>
  </w:style>
  <w:style w:type="character" w:customStyle="1" w:styleId="Titlu3Caracter">
    <w:name w:val="Titlu 3 Caracter"/>
    <w:aliases w:val="TOŢI SFINŢII Caracter"/>
    <w:link w:val="Titlu3"/>
    <w:uiPriority w:val="1"/>
    <w:rsid w:val="00084A5A"/>
    <w:rPr>
      <w:rFonts w:ascii="Calibri" w:hAnsi="Calibri" w:cs="Times New Roman"/>
      <w:caps/>
      <w:color w:val="622423"/>
      <w:sz w:val="28"/>
      <w:szCs w:val="24"/>
      <w:lang w:bidi="en-US"/>
    </w:rPr>
  </w:style>
  <w:style w:type="character" w:customStyle="1" w:styleId="Titlu4Caracter">
    <w:name w:val="Titlu 4 Caracter"/>
    <w:link w:val="Titlu4"/>
    <w:uiPriority w:val="9"/>
    <w:rsid w:val="00084A5A"/>
    <w:rPr>
      <w:rFonts w:ascii="Calibri" w:hAnsi="Calibri" w:cs="Times New Roman"/>
      <w:caps/>
      <w:color w:val="622423"/>
      <w:spacing w:val="10"/>
      <w:sz w:val="28"/>
      <w:lang w:bidi="en-US"/>
    </w:rPr>
  </w:style>
  <w:style w:type="character" w:customStyle="1" w:styleId="Titlu5Caracter">
    <w:name w:val="Titlu 5 Caracter"/>
    <w:link w:val="Titlu5"/>
    <w:uiPriority w:val="9"/>
    <w:rsid w:val="00084A5A"/>
    <w:rPr>
      <w:rFonts w:ascii="Calibri" w:hAnsi="Calibri" w:cs="Times New Roman"/>
      <w:color w:val="622423"/>
      <w:spacing w:val="10"/>
      <w:sz w:val="28"/>
      <w:lang w:bidi="en-US"/>
    </w:rPr>
  </w:style>
  <w:style w:type="character" w:customStyle="1" w:styleId="Titlu6Caracter">
    <w:name w:val="Titlu 6 Caracter"/>
    <w:link w:val="Titlu6"/>
    <w:uiPriority w:val="9"/>
    <w:rsid w:val="00084A5A"/>
    <w:rPr>
      <w:rFonts w:ascii="Calibri" w:hAnsi="Calibri" w:cs="Times New Roman"/>
      <w:caps/>
      <w:color w:val="943634"/>
      <w:spacing w:val="10"/>
      <w:sz w:val="28"/>
      <w:lang w:bidi="en-US"/>
    </w:rPr>
  </w:style>
  <w:style w:type="character" w:customStyle="1" w:styleId="Titlu7Caracter">
    <w:name w:val="Titlu 7 Caracter"/>
    <w:link w:val="Titlu7"/>
    <w:uiPriority w:val="9"/>
    <w:rsid w:val="00084A5A"/>
    <w:rPr>
      <w:rFonts w:ascii="Calibri" w:hAnsi="Calibri" w:cs="Times New Roman"/>
      <w:i/>
      <w:iCs/>
      <w:caps/>
      <w:color w:val="943634"/>
      <w:spacing w:val="10"/>
      <w:sz w:val="28"/>
      <w:lang w:bidi="en-US"/>
    </w:rPr>
  </w:style>
  <w:style w:type="character" w:customStyle="1" w:styleId="Titlu8Caracter">
    <w:name w:val="Titlu 8 Caracter"/>
    <w:link w:val="Titlu8"/>
    <w:uiPriority w:val="9"/>
    <w:rsid w:val="00084A5A"/>
    <w:rPr>
      <w:rFonts w:ascii="Calibri" w:hAnsi="Calibri" w:cs="Times New Roman"/>
      <w:caps/>
      <w:spacing w:val="10"/>
      <w:sz w:val="28"/>
      <w:szCs w:val="20"/>
      <w:lang w:bidi="en-US"/>
    </w:rPr>
  </w:style>
  <w:style w:type="character" w:customStyle="1" w:styleId="Titlu9Caracter">
    <w:name w:val="Titlu 9 Caracter"/>
    <w:link w:val="Titlu9"/>
    <w:uiPriority w:val="9"/>
    <w:rsid w:val="00084A5A"/>
    <w:rPr>
      <w:rFonts w:ascii="Calibri" w:hAnsi="Calibri" w:cs="Times New Roman"/>
      <w:i/>
      <w:iCs/>
      <w:caps/>
      <w:spacing w:val="10"/>
      <w:sz w:val="20"/>
      <w:szCs w:val="20"/>
      <w:lang w:bidi="en-US"/>
    </w:rPr>
  </w:style>
  <w:style w:type="paragraph" w:styleId="Titlucuprins">
    <w:name w:val="TOC Heading"/>
    <w:basedOn w:val="Titlu1"/>
    <w:next w:val="Normal"/>
    <w:uiPriority w:val="39"/>
    <w:semiHidden/>
    <w:unhideWhenUsed/>
    <w:qFormat/>
    <w:rsid w:val="00084A5A"/>
    <w:pPr>
      <w:numPr>
        <w:numId w:val="0"/>
      </w:numPr>
      <w:outlineLvl w:val="9"/>
    </w:pPr>
  </w:style>
  <w:style w:type="character" w:styleId="Titlulcrii">
    <w:name w:val="Book Title"/>
    <w:uiPriority w:val="33"/>
    <w:qFormat/>
    <w:rsid w:val="00084A5A"/>
    <w:rPr>
      <w:caps/>
      <w:color w:val="622423"/>
      <w:spacing w:val="5"/>
      <w:u w:color="622423"/>
    </w:rPr>
  </w:style>
  <w:style w:type="numbering" w:customStyle="1" w:styleId="AVA11">
    <w:name w:val="#AVA11"/>
    <w:uiPriority w:val="99"/>
    <w:rsid w:val="00D11BE9"/>
  </w:style>
  <w:style w:type="numbering" w:customStyle="1" w:styleId="AVA2">
    <w:name w:val="#AVA2"/>
    <w:uiPriority w:val="99"/>
    <w:rsid w:val="00D11BE9"/>
  </w:style>
  <w:style w:type="character" w:customStyle="1" w:styleId="BodytextItalic">
    <w:name w:val="Body text + Italic"/>
    <w:basedOn w:val="Fontdeparagrafimplicit"/>
    <w:rsid w:val="00D11BE9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o-RO" w:eastAsia="ro-RO" w:bidi="ro-RO"/>
    </w:rPr>
  </w:style>
  <w:style w:type="paragraph" w:customStyle="1" w:styleId="Corptext14">
    <w:name w:val="Corp text14"/>
    <w:basedOn w:val="Normal"/>
    <w:link w:val="Bodytext"/>
    <w:rsid w:val="00D11BE9"/>
    <w:pPr>
      <w:widowControl w:val="0"/>
      <w:shd w:val="clear" w:color="auto" w:fill="FFFFFF"/>
      <w:spacing w:line="259" w:lineRule="exact"/>
      <w:ind w:firstLine="0"/>
      <w:jc w:val="center"/>
    </w:pPr>
    <w:rPr>
      <w:rFonts w:ascii="Times New Roman" w:eastAsia="Times New Roman" w:hAnsi="Times New Roman"/>
      <w:sz w:val="20"/>
      <w:szCs w:val="20"/>
      <w:lang w:bidi="he-IL"/>
    </w:rPr>
  </w:style>
  <w:style w:type="character" w:customStyle="1" w:styleId="Bodytext">
    <w:name w:val="Body text_"/>
    <w:basedOn w:val="Fontdeparagrafimplicit"/>
    <w:link w:val="Corptext14"/>
    <w:locked/>
    <w:rsid w:val="00D11BE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Corptext3">
    <w:name w:val="Corp text3"/>
    <w:basedOn w:val="Normal"/>
    <w:rsid w:val="00D11BE9"/>
    <w:pPr>
      <w:widowControl w:val="0"/>
      <w:shd w:val="clear" w:color="auto" w:fill="FFFFFF"/>
      <w:spacing w:after="360" w:line="211" w:lineRule="exact"/>
      <w:ind w:firstLine="0"/>
    </w:pPr>
    <w:rPr>
      <w:rFonts w:ascii="Times New Roman" w:eastAsia="Times New Roman" w:hAnsi="Times New Roman"/>
      <w:sz w:val="18"/>
      <w:szCs w:val="18"/>
      <w:lang w:bidi="he-IL"/>
    </w:rPr>
  </w:style>
  <w:style w:type="character" w:customStyle="1" w:styleId="Corptext5">
    <w:name w:val="Corp text5"/>
    <w:basedOn w:val="Bodytext"/>
    <w:rsid w:val="00D11BE9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o-RO" w:eastAsia="ro-RO" w:bidi="ro-RO"/>
    </w:rPr>
  </w:style>
  <w:style w:type="paragraph" w:styleId="Cuprins2">
    <w:name w:val="toc 2"/>
    <w:basedOn w:val="Normal"/>
    <w:next w:val="Normal"/>
    <w:autoRedefine/>
    <w:uiPriority w:val="39"/>
    <w:unhideWhenUsed/>
    <w:rsid w:val="00D11BE9"/>
    <w:pPr>
      <w:spacing w:before="24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Cuprins3">
    <w:name w:val="toc 3"/>
    <w:basedOn w:val="Normal"/>
    <w:next w:val="Normal"/>
    <w:autoRedefine/>
    <w:uiPriority w:val="39"/>
    <w:unhideWhenUsed/>
    <w:rsid w:val="00D11BE9"/>
    <w:pPr>
      <w:ind w:left="280"/>
      <w:jc w:val="left"/>
    </w:pPr>
    <w:rPr>
      <w:rFonts w:asciiTheme="minorHAnsi" w:hAnsiTheme="minorHAnsi" w:cstheme="minorHAnsi"/>
      <w:sz w:val="20"/>
      <w:szCs w:val="20"/>
    </w:rPr>
  </w:style>
  <w:style w:type="paragraph" w:styleId="Cuprins4">
    <w:name w:val="toc 4"/>
    <w:basedOn w:val="Normal"/>
    <w:next w:val="Normal"/>
    <w:autoRedefine/>
    <w:uiPriority w:val="39"/>
    <w:unhideWhenUsed/>
    <w:rsid w:val="00D11BE9"/>
    <w:pPr>
      <w:ind w:left="560"/>
      <w:jc w:val="left"/>
    </w:pPr>
    <w:rPr>
      <w:rFonts w:asciiTheme="minorHAnsi" w:hAnsiTheme="minorHAnsi" w:cstheme="minorHAnsi"/>
      <w:sz w:val="20"/>
      <w:szCs w:val="20"/>
    </w:rPr>
  </w:style>
  <w:style w:type="paragraph" w:styleId="Cuprins5">
    <w:name w:val="toc 5"/>
    <w:basedOn w:val="Normal"/>
    <w:next w:val="Normal"/>
    <w:autoRedefine/>
    <w:uiPriority w:val="39"/>
    <w:unhideWhenUsed/>
    <w:rsid w:val="00D11BE9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Cuprins6">
    <w:name w:val="toc 6"/>
    <w:basedOn w:val="Normal"/>
    <w:next w:val="Normal"/>
    <w:autoRedefine/>
    <w:uiPriority w:val="39"/>
    <w:unhideWhenUsed/>
    <w:rsid w:val="00D11BE9"/>
    <w:pPr>
      <w:ind w:left="1120"/>
      <w:jc w:val="left"/>
    </w:pPr>
    <w:rPr>
      <w:rFonts w:asciiTheme="minorHAnsi" w:hAnsiTheme="minorHAnsi" w:cstheme="minorHAnsi"/>
      <w:sz w:val="20"/>
      <w:szCs w:val="20"/>
    </w:rPr>
  </w:style>
  <w:style w:type="paragraph" w:styleId="Cuprins7">
    <w:name w:val="toc 7"/>
    <w:basedOn w:val="Normal"/>
    <w:next w:val="Normal"/>
    <w:autoRedefine/>
    <w:uiPriority w:val="39"/>
    <w:unhideWhenUsed/>
    <w:rsid w:val="00D11BE9"/>
    <w:pPr>
      <w:ind w:left="1400"/>
      <w:jc w:val="left"/>
    </w:pPr>
    <w:rPr>
      <w:rFonts w:asciiTheme="minorHAnsi" w:hAnsiTheme="minorHAnsi" w:cstheme="minorHAnsi"/>
      <w:sz w:val="20"/>
      <w:szCs w:val="20"/>
    </w:rPr>
  </w:style>
  <w:style w:type="paragraph" w:styleId="Cuprins8">
    <w:name w:val="toc 8"/>
    <w:basedOn w:val="Normal"/>
    <w:next w:val="Normal"/>
    <w:autoRedefine/>
    <w:uiPriority w:val="39"/>
    <w:unhideWhenUsed/>
    <w:rsid w:val="00D11BE9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Cuprins9">
    <w:name w:val="toc 9"/>
    <w:basedOn w:val="Normal"/>
    <w:next w:val="Normal"/>
    <w:autoRedefine/>
    <w:uiPriority w:val="39"/>
    <w:unhideWhenUsed/>
    <w:rsid w:val="00D11BE9"/>
    <w:pPr>
      <w:ind w:left="1960"/>
      <w:jc w:val="left"/>
    </w:pPr>
    <w:rPr>
      <w:rFonts w:asciiTheme="minorHAnsi" w:hAnsiTheme="minorHAnsi" w:cstheme="minorHAnsi"/>
      <w:sz w:val="20"/>
      <w:szCs w:val="20"/>
    </w:rPr>
  </w:style>
  <w:style w:type="numbering" w:customStyle="1" w:styleId="FrListare1">
    <w:name w:val="Fără Listare1"/>
    <w:next w:val="FrListare"/>
    <w:uiPriority w:val="99"/>
    <w:semiHidden/>
    <w:unhideWhenUsed/>
    <w:rsid w:val="00D11BE9"/>
  </w:style>
  <w:style w:type="character" w:customStyle="1" w:styleId="Footnote">
    <w:name w:val="Footnote"/>
    <w:basedOn w:val="Fontdeparagrafimplicit"/>
    <w:rsid w:val="00D11BE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o-RO" w:eastAsia="ro-RO" w:bidi="ro-RO"/>
    </w:rPr>
  </w:style>
  <w:style w:type="character" w:customStyle="1" w:styleId="Footnote3">
    <w:name w:val="Footnote (3)"/>
    <w:basedOn w:val="Fontdeparagrafimplicit"/>
    <w:rsid w:val="00D11BE9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fr-FR" w:eastAsia="fr-FR" w:bidi="fr-FR"/>
    </w:rPr>
  </w:style>
  <w:style w:type="character" w:customStyle="1" w:styleId="Footnote3NotItalic">
    <w:name w:val="Footnote (3) + Not Italic"/>
    <w:basedOn w:val="Fontdeparagrafimplicit"/>
    <w:rsid w:val="00D11BE9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o-RO" w:eastAsia="ro-RO" w:bidi="ro-RO"/>
    </w:rPr>
  </w:style>
  <w:style w:type="character" w:customStyle="1" w:styleId="FootnoteItalic">
    <w:name w:val="Footnote + Italic"/>
    <w:basedOn w:val="Fontdeparagrafimplicit"/>
    <w:rsid w:val="00D11BE9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o-RO" w:eastAsia="ro-RO" w:bidi="ro-RO"/>
    </w:rPr>
  </w:style>
  <w:style w:type="character" w:customStyle="1" w:styleId="mw-editsection">
    <w:name w:val="mw-editsection"/>
    <w:basedOn w:val="Fontdeparagrafimplicit"/>
    <w:rsid w:val="00D11BE9"/>
  </w:style>
  <w:style w:type="character" w:customStyle="1" w:styleId="mw-editsection-bracket">
    <w:name w:val="mw-editsection-bracket"/>
    <w:basedOn w:val="Fontdeparagrafimplicit"/>
    <w:rsid w:val="00D11BE9"/>
  </w:style>
  <w:style w:type="character" w:customStyle="1" w:styleId="mw-headline">
    <w:name w:val="mw-headline"/>
    <w:basedOn w:val="Fontdeparagrafimplicit"/>
    <w:rsid w:val="00D11BE9"/>
  </w:style>
  <w:style w:type="paragraph" w:styleId="NormalWeb">
    <w:name w:val="Normal (Web)"/>
    <w:basedOn w:val="Normal"/>
    <w:uiPriority w:val="99"/>
    <w:semiHidden/>
    <w:unhideWhenUsed/>
    <w:rsid w:val="00D11BE9"/>
    <w:pPr>
      <w:spacing w:before="100" w:beforeAutospacing="1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o-RO" w:bidi="he-IL"/>
    </w:rPr>
  </w:style>
  <w:style w:type="character" w:styleId="Textsubstituent">
    <w:name w:val="Placeholder Text"/>
    <w:basedOn w:val="Fontdeparagrafimplicit"/>
    <w:uiPriority w:val="99"/>
    <w:semiHidden/>
    <w:rsid w:val="00D11BE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3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2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exandru%20Anastasiu\AppData\Roaming\Microsoft\Templates\Normal15Pre.dotm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36AD47-BCDF-47DF-9C4A-7A1AAD1F4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Normal15Pre.dotm</Template>
  <TotalTime>0</TotalTime>
  <Pages>2</Pages>
  <Words>961</Words>
  <Characters>5576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Alexandru Anastasiu</dc:creator>
  <cp:keywords/>
  <dc:description/>
  <cp:lastModifiedBy>Alexandru Anastasiu</cp:lastModifiedBy>
  <cp:revision>2</cp:revision>
  <cp:lastPrinted>2014-01-20T23:07:00Z</cp:lastPrinted>
  <dcterms:created xsi:type="dcterms:W3CDTF">2014-01-20T23:07:00Z</dcterms:created>
  <dcterms:modified xsi:type="dcterms:W3CDTF">2014-01-20T23:07:00Z</dcterms:modified>
</cp:coreProperties>
</file>